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85277" w14:textId="180872D8" w:rsidR="004304B8" w:rsidRPr="004B5685" w:rsidRDefault="004304B8" w:rsidP="004304B8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ED3F8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5685">
        <w:rPr>
          <w:rFonts w:ascii="Times New Roman" w:hAnsi="Times New Roman" w:cs="Times New Roman"/>
          <w:sz w:val="24"/>
          <w:szCs w:val="24"/>
          <w:lang w:val="uk-UA"/>
        </w:rPr>
        <w:t xml:space="preserve"> до Програми соціально-економічного та культурного розвитку</w:t>
      </w:r>
    </w:p>
    <w:p w14:paraId="7C6097A3" w14:textId="572EDE90" w:rsidR="004304B8" w:rsidRPr="004B5685" w:rsidRDefault="004304B8" w:rsidP="004304B8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B5685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4B5685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4B5685">
        <w:rPr>
          <w:rFonts w:ascii="Times New Roman" w:hAnsi="Times New Roman" w:cs="Times New Roman"/>
          <w:sz w:val="24"/>
          <w:szCs w:val="24"/>
          <w:lang w:val="uk-UA"/>
        </w:rPr>
        <w:t>ятихатської</w:t>
      </w:r>
      <w:proofErr w:type="spellEnd"/>
      <w:r w:rsidRPr="004B5685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 на 202</w:t>
      </w:r>
      <w:r w:rsidR="00ED3F8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4B5685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14:paraId="20A64473" w14:textId="77777777" w:rsidR="004304B8" w:rsidRPr="000E5AAD" w:rsidRDefault="004304B8" w:rsidP="004304B8">
      <w:pPr>
        <w:pStyle w:val="a3"/>
        <w:jc w:val="right"/>
        <w:rPr>
          <w:sz w:val="16"/>
          <w:szCs w:val="16"/>
          <w:lang w:val="uk-UA"/>
        </w:rPr>
      </w:pPr>
    </w:p>
    <w:p w14:paraId="259CA98D" w14:textId="77777777" w:rsidR="004304B8" w:rsidRDefault="002510A2" w:rsidP="00540E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bookmarkStart w:id="0" w:name="_Hlk194046206"/>
      <w:r>
        <w:rPr>
          <w:rFonts w:ascii="Times New Roman" w:hAnsi="Times New Roman"/>
          <w:b/>
          <w:sz w:val="28"/>
          <w:szCs w:val="28"/>
          <w:lang w:val="uk-UA" w:eastAsia="ru-RU"/>
        </w:rPr>
        <w:t>Перелік заходів з енергозбереження</w:t>
      </w:r>
      <w:r w:rsidR="00EF0424">
        <w:rPr>
          <w:rFonts w:ascii="Times New Roman" w:hAnsi="Times New Roman"/>
          <w:b/>
          <w:sz w:val="28"/>
          <w:szCs w:val="28"/>
          <w:lang w:val="uk-UA" w:eastAsia="ru-RU"/>
        </w:rPr>
        <w:t xml:space="preserve"> по закладах, установах та підприємствах комунальної власності</w:t>
      </w:r>
      <w:r w:rsidR="00415CB1">
        <w:rPr>
          <w:rFonts w:ascii="Times New Roman" w:hAnsi="Times New Roman"/>
          <w:b/>
          <w:sz w:val="28"/>
          <w:szCs w:val="28"/>
          <w:lang w:val="uk-UA" w:eastAsia="ru-RU"/>
        </w:rPr>
        <w:t xml:space="preserve"> П’ятихатської міської ради</w:t>
      </w:r>
    </w:p>
    <w:bookmarkEnd w:id="0"/>
    <w:p w14:paraId="06213B6D" w14:textId="77777777" w:rsidR="00540E68" w:rsidRPr="002510A2" w:rsidRDefault="00540E68" w:rsidP="00540E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5"/>
        <w:gridCol w:w="15138"/>
      </w:tblGrid>
      <w:tr w:rsidR="00445547" w:rsidRPr="000E5AAD" w14:paraId="284B68C3" w14:textId="77777777" w:rsidTr="00924098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176BA" w14:textId="77777777" w:rsidR="00445547" w:rsidRPr="000E5AAD" w:rsidRDefault="00445547" w:rsidP="000E5AA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AA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0E5AAD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 w:rsidRPr="000E5AAD">
              <w:rPr>
                <w:rFonts w:ascii="Times New Roman" w:eastAsia="Times New Roman" w:hAnsi="Times New Roman" w:cs="Times New Roman"/>
                <w:lang w:eastAsia="ru-RU"/>
              </w:rPr>
              <w:t>з/п</w:t>
            </w:r>
          </w:p>
        </w:tc>
        <w:tc>
          <w:tcPr>
            <w:tcW w:w="1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484E7" w14:textId="77777777" w:rsidR="00445547" w:rsidRPr="003D7B20" w:rsidRDefault="00445547" w:rsidP="000E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proofErr w:type="spellStart"/>
            <w:r w:rsidRPr="003D7B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</w:t>
            </w:r>
            <w:proofErr w:type="spellEnd"/>
            <w:r w:rsidRPr="003D7B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D7B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заходу</w:t>
            </w:r>
          </w:p>
        </w:tc>
      </w:tr>
      <w:tr w:rsidR="00445547" w:rsidRPr="000E5AAD" w14:paraId="70CF5E5A" w14:textId="77777777" w:rsidTr="00924098">
        <w:trPr>
          <w:trHeight w:val="2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EC852" w14:textId="77777777" w:rsidR="00445547" w:rsidRPr="000E5AAD" w:rsidRDefault="00AA6E5B" w:rsidP="00FE23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7D692" w14:textId="7C877FDD" w:rsidR="00445547" w:rsidRPr="003D7B20" w:rsidRDefault="00BF0CAE" w:rsidP="000E5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0CA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Північна (від 2-го до 14-го провулка),  (у </w:t>
            </w:r>
            <w:proofErr w:type="spellStart"/>
            <w:r w:rsidRPr="00BF0CA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т.ч</w:t>
            </w:r>
            <w:proofErr w:type="spellEnd"/>
            <w:r w:rsidRPr="00BF0CA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.: ПКД</w:t>
            </w:r>
            <w:r w:rsidR="00234B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, </w:t>
            </w:r>
            <w:r w:rsidR="00234B36" w:rsidRPr="00234B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авторський та технічний нагляд</w:t>
            </w:r>
            <w:r w:rsidR="00234B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 </w:t>
            </w:r>
            <w:r w:rsidRPr="00BF0CA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)</w:t>
            </w:r>
          </w:p>
        </w:tc>
      </w:tr>
      <w:tr w:rsidR="00445547" w:rsidRPr="000E5AAD" w14:paraId="3E967837" w14:textId="77777777" w:rsidTr="00924098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38F31" w14:textId="77777777" w:rsidR="00445547" w:rsidRPr="000E5AAD" w:rsidRDefault="00F23E94" w:rsidP="00FE23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9253E" w14:textId="58602EF5" w:rsidR="00445547" w:rsidRPr="003D7B20" w:rsidRDefault="00BF0CAE" w:rsidP="005A4C6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F0CA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Польова (від 3-го до 15-го провулка), (у </w:t>
            </w:r>
            <w:proofErr w:type="spellStart"/>
            <w:r w:rsidRPr="00BF0CA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т.ч</w:t>
            </w:r>
            <w:proofErr w:type="spellEnd"/>
            <w:r w:rsidRPr="00BF0CA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.: ПКД</w:t>
            </w:r>
            <w:r w:rsidR="00234B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, </w:t>
            </w:r>
            <w:r w:rsidR="00234B36" w:rsidRPr="00234B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авторський та технічний нагляд</w:t>
            </w:r>
            <w:r w:rsidRPr="00BF0CA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)</w:t>
            </w:r>
          </w:p>
        </w:tc>
      </w:tr>
      <w:tr w:rsidR="005B542B" w:rsidRPr="000E5AAD" w14:paraId="50AC323E" w14:textId="77777777" w:rsidTr="00924098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56815" w14:textId="26CED965" w:rsidR="005B542B" w:rsidRDefault="00492A48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6DD80" w14:textId="0702D57B" w:rsidR="005B542B" w:rsidRPr="003D7B20" w:rsidRDefault="00BF0CAE" w:rsidP="005A4C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F0CA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Нечуя-Левицького (провулки), (у </w:t>
            </w:r>
            <w:proofErr w:type="spellStart"/>
            <w:r w:rsidRPr="00BF0CA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т.ч</w:t>
            </w:r>
            <w:proofErr w:type="spellEnd"/>
            <w:r w:rsidRPr="00BF0CA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.: ПКД</w:t>
            </w:r>
            <w:r w:rsidR="00234B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, </w:t>
            </w:r>
            <w:r w:rsidR="00234B36" w:rsidRPr="00234B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авторський та технічний нагляд</w:t>
            </w:r>
            <w:r w:rsidRPr="00BF0CA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)</w:t>
            </w:r>
          </w:p>
        </w:tc>
      </w:tr>
      <w:tr w:rsidR="00492A48" w:rsidRPr="000E5AAD" w14:paraId="702FFA39" w14:textId="77777777" w:rsidTr="00924098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AE8D4" w14:textId="6876C637" w:rsidR="00492A48" w:rsidRDefault="00492A48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2CF1A" w14:textId="04992E4D" w:rsidR="00492A48" w:rsidRPr="00BF0CAE" w:rsidRDefault="00492A48" w:rsidP="005A4C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</w:pPr>
            <w:r w:rsidRPr="00492A4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Межова (від 6-го до 9-го провулка), вул. Степова (від 6-го до 9-го провулка), вул. Удільна (від 6-го до 9-го провулка), вул. Козацька (від 8-го до 10-го провулка), вул. Юрія </w:t>
            </w:r>
            <w:proofErr w:type="spellStart"/>
            <w:r w:rsidRPr="00492A4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Голополосова</w:t>
            </w:r>
            <w:proofErr w:type="spellEnd"/>
            <w:r w:rsidRPr="00492A4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 (від 8-го до 10-го провулка), вул. Українська (8-го до 10-го провулка)</w:t>
            </w:r>
            <w:r w:rsidR="00F561E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 (в </w:t>
            </w:r>
            <w:proofErr w:type="spellStart"/>
            <w:r w:rsidR="00F561E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т.ч</w:t>
            </w:r>
            <w:proofErr w:type="spellEnd"/>
            <w:r w:rsidR="00F561E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. авторський та технічний нагляд)</w:t>
            </w:r>
          </w:p>
        </w:tc>
      </w:tr>
      <w:tr w:rsidR="00492A48" w:rsidRPr="000E5AAD" w14:paraId="0EE8FCB7" w14:textId="77777777" w:rsidTr="00924098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A3497" w14:textId="2F9F139C" w:rsidR="00492A48" w:rsidRDefault="00492A48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08849" w14:textId="3F8B00C3" w:rsidR="00492A48" w:rsidRPr="00BF0CAE" w:rsidRDefault="00492A48" w:rsidP="005A4C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</w:pPr>
            <w:r w:rsidRPr="00492A4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Івана Франка (від вул. Героїв), вул. Лесі Українки (від вул. Свободи до вул. Героїв)</w:t>
            </w:r>
            <w:r w:rsidR="00F561E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 (в </w:t>
            </w:r>
            <w:proofErr w:type="spellStart"/>
            <w:r w:rsidR="00F561E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т.ч</w:t>
            </w:r>
            <w:proofErr w:type="spellEnd"/>
            <w:r w:rsidR="00F561E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. авторський та технічний нагляд)</w:t>
            </w:r>
          </w:p>
        </w:tc>
      </w:tr>
      <w:tr w:rsidR="00020AB0" w:rsidRPr="004C2316" w14:paraId="69DDB843" w14:textId="77777777" w:rsidTr="00924098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34779" w14:textId="5B41E97E" w:rsidR="00020AB0" w:rsidRPr="004C2316" w:rsidRDefault="00020AB0" w:rsidP="0092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23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99DF6" w14:textId="2310FBA5" w:rsidR="00020AB0" w:rsidRPr="00FC32A9" w:rsidRDefault="004A7804" w:rsidP="0092409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4A78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Нове будівництво  зовнішнього освітлення із встановленням енергозберігаючих, світлодіодних консольних світильників для вуличного освітлення по вул. Шевченка (від буд. № 2 до буд. № 16, від буд. № 54 до буд. № 110),  в селі Жовте, </w:t>
            </w:r>
            <w:proofErr w:type="spellStart"/>
            <w:r w:rsidRPr="004A78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Кам'янського</w:t>
            </w:r>
            <w:proofErr w:type="spellEnd"/>
            <w:r w:rsidRPr="004A78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 р-ну,  Дніпропетровської області" (у </w:t>
            </w:r>
            <w:proofErr w:type="spellStart"/>
            <w:r w:rsidRPr="004A78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т.ч</w:t>
            </w:r>
            <w:proofErr w:type="spellEnd"/>
            <w:r w:rsidRPr="004A78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.: виготовлення ПКД з проходженням та отриманням позитивного експертного звіту, авторський та технічний нагляди).</w:t>
            </w:r>
          </w:p>
        </w:tc>
      </w:tr>
      <w:tr w:rsidR="00020AB0" w:rsidRPr="00924098" w14:paraId="2FC12F38" w14:textId="77777777" w:rsidTr="00924098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2D0A2" w14:textId="0AA75F44" w:rsidR="00020AB0" w:rsidRPr="004C2316" w:rsidRDefault="00020AB0" w:rsidP="0092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23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ABF13" w14:textId="393CBB57" w:rsidR="00020AB0" w:rsidRPr="00FC32A9" w:rsidRDefault="004A7804" w:rsidP="0092409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4A78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Нове будівництво  зовнішнього освітлення із встановленням енергозберігаючих, світлодіодних консольних світильників для вуличного освітлення: по вул. Молодіжна  (від буд. № 1 до буд. № 87),   в селі  Жовте, </w:t>
            </w:r>
            <w:proofErr w:type="spellStart"/>
            <w:r w:rsidRPr="004A78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Кам'янського</w:t>
            </w:r>
            <w:proofErr w:type="spellEnd"/>
            <w:r w:rsidRPr="004A78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 р-ну,  Дніпропетровської області" (у </w:t>
            </w:r>
            <w:proofErr w:type="spellStart"/>
            <w:r w:rsidRPr="004A78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т.ч</w:t>
            </w:r>
            <w:proofErr w:type="spellEnd"/>
            <w:r w:rsidRPr="004A78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.: виготовлення ПКД з проходженням та отриманням позитивного експертного звіту, авторський та технічний нагляди).</w:t>
            </w:r>
          </w:p>
        </w:tc>
      </w:tr>
      <w:tr w:rsidR="00020AB0" w:rsidRPr="00924098" w14:paraId="412A0724" w14:textId="77777777" w:rsidTr="00924098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D3FCD" w14:textId="51FE7B09" w:rsidR="00020AB0" w:rsidRPr="004C2316" w:rsidRDefault="00020AB0" w:rsidP="0092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23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567C0" w14:textId="7330DE90" w:rsidR="00020AB0" w:rsidRPr="00FC32A9" w:rsidRDefault="004A7804" w:rsidP="0092409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4A78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Виготовлення ПКД з проходженням та отриманням позитивного експертного звіту по об'єкту:  "Нове будівництво зовнішнього освітлення із встановленням енергозберігаючих, світлодіодних консольних світильників для вуличного освітлення по вул. Молодіжна (від буд. № 1 до буд. № 49),  по вул. Нова (від буд. № 1 до буд. № 29), по вул. Залізнична (від буд. № 2 до буд. № 60), по вул. Козацька (від буд. № 2 до буд. № 14), в селищі Зоря, </w:t>
            </w:r>
            <w:proofErr w:type="spellStart"/>
            <w:r w:rsidRPr="004A78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Кам'янського</w:t>
            </w:r>
            <w:proofErr w:type="spellEnd"/>
            <w:r w:rsidRPr="004A78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 р-ну,  Дніпропетровської області"</w:t>
            </w:r>
          </w:p>
        </w:tc>
      </w:tr>
      <w:tr w:rsidR="00020AB0" w:rsidRPr="00924098" w14:paraId="34249522" w14:textId="77777777" w:rsidTr="00924098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5C144" w14:textId="2AC2DF1D" w:rsidR="00020AB0" w:rsidRPr="004C2316" w:rsidRDefault="00020AB0" w:rsidP="0092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23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42BE4" w14:textId="2CF14E2B" w:rsidR="00020AB0" w:rsidRPr="00FC32A9" w:rsidRDefault="004A7804" w:rsidP="0092409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4A78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Виготовлення ПКД з проходженням та отриманням позитивного експертного звіту по об'єкту: "Нове будівництво  зовнішнього освітлення із встановленням енергозберігаючих, світлодіодних консольних світильників для вуличного освітлення: по вул. Сонячна  (від буд. № 1 до буд. № 23),  по вул. Вишнева (від буд. № 1 до буд. № 29), по вул. Молодіжна  (від буд. № 2 до буд. № 20), в селі </w:t>
            </w:r>
            <w:proofErr w:type="spellStart"/>
            <w:r w:rsidRPr="004A78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Богдано</w:t>
            </w:r>
            <w:proofErr w:type="spellEnd"/>
            <w:r w:rsidRPr="004A78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-Надеждівка, </w:t>
            </w:r>
            <w:proofErr w:type="spellStart"/>
            <w:r w:rsidRPr="004A78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Кам'янського</w:t>
            </w:r>
            <w:proofErr w:type="spellEnd"/>
            <w:r w:rsidRPr="004A78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 р-ну,  Дніпропетровської області"</w:t>
            </w:r>
          </w:p>
        </w:tc>
      </w:tr>
      <w:tr w:rsidR="00020AB0" w:rsidRPr="00924098" w14:paraId="457AC45B" w14:textId="77777777" w:rsidTr="00924098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E3EAD" w14:textId="4DAA353B" w:rsidR="00020AB0" w:rsidRPr="004C2316" w:rsidRDefault="00020AB0" w:rsidP="0092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23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76497" w14:textId="7DA95A61" w:rsidR="00020AB0" w:rsidRPr="00FC32A9" w:rsidRDefault="004A7804" w:rsidP="0092409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4A78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Виготовлення ПКД з проходженням та отриманням позитивного експертного звіту по об'єкту: "Нове будівництво  зовнішнього освітлення із встановленням енергозберігаючих, світлодіодних консольних світильників для вуличного освітлення по вул. Шевченка  (від буд. № 1 до буд. № 9),  по вул. Польова (від буд. № 2 до буд. № 54), в селі </w:t>
            </w:r>
            <w:proofErr w:type="spellStart"/>
            <w:r w:rsidRPr="004A78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Богдано</w:t>
            </w:r>
            <w:proofErr w:type="spellEnd"/>
            <w:r w:rsidRPr="004A78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-Надеждівка, </w:t>
            </w:r>
            <w:proofErr w:type="spellStart"/>
            <w:r w:rsidRPr="004A78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Кам'янського</w:t>
            </w:r>
            <w:proofErr w:type="spellEnd"/>
            <w:r w:rsidRPr="004A78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 р-ну,  Дніпропетровської області".</w:t>
            </w:r>
          </w:p>
        </w:tc>
      </w:tr>
      <w:tr w:rsidR="00020AB0" w:rsidRPr="00924098" w14:paraId="31C33DE9" w14:textId="77777777" w:rsidTr="00924098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43F7B" w14:textId="5AC684CC" w:rsidR="00020AB0" w:rsidRPr="004C2316" w:rsidRDefault="00020AB0" w:rsidP="0092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23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44260" w14:textId="4F14C79E" w:rsidR="00020AB0" w:rsidRPr="00FC32A9" w:rsidRDefault="004A7804" w:rsidP="0092409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4A78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Виготовлення ПКД з проходженням та отриманням позитивного експертного звіту по об'єкту: "Нове будівництво  зовнішнього освітлення із встановленням енергозберігаючих, світлодіодних консольних світильників для вуличного освітлення по вул. Центральна (від буд. № 1  до буд. № 127), в селі  </w:t>
            </w:r>
            <w:proofErr w:type="spellStart"/>
            <w:r w:rsidRPr="004A78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Пальмирівка</w:t>
            </w:r>
            <w:proofErr w:type="spellEnd"/>
            <w:r w:rsidRPr="004A78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4A78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Кам'янського</w:t>
            </w:r>
            <w:proofErr w:type="spellEnd"/>
            <w:r w:rsidRPr="004A78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 р-ну,  Дніпропетровської області".</w:t>
            </w:r>
          </w:p>
        </w:tc>
      </w:tr>
      <w:tr w:rsidR="00020AB0" w:rsidRPr="00924098" w14:paraId="2975C288" w14:textId="77777777" w:rsidTr="00924098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ACFD0" w14:textId="3DDFD6CD" w:rsidR="00020AB0" w:rsidRPr="004C2316" w:rsidRDefault="00020AB0" w:rsidP="0092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23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1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332EE" w14:textId="0FA07272" w:rsidR="00020AB0" w:rsidRPr="00FC32A9" w:rsidRDefault="004A7804" w:rsidP="0092409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4A78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Виготовлення ПКД з проходженням та отриманням позитивного експертного звіту по об'єкту: "Нове будівництво  зовнішнього освітлення із встановленням енергозберігаючих, світлодіодних консольних світильників для вуличного освітлення по вул. Центральна (від буд. № 1 до буд. № 27), в селі  Виноградівка, </w:t>
            </w:r>
            <w:proofErr w:type="spellStart"/>
            <w:r w:rsidRPr="004A78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Кам'янського</w:t>
            </w:r>
            <w:proofErr w:type="spellEnd"/>
            <w:r w:rsidRPr="004A78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 р-ну,  Дніпропетровської області".</w:t>
            </w:r>
          </w:p>
        </w:tc>
      </w:tr>
      <w:tr w:rsidR="00020AB0" w:rsidRPr="00924098" w14:paraId="29B540F4" w14:textId="77777777" w:rsidTr="00924098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F6B3C" w14:textId="729AB01E" w:rsidR="00020AB0" w:rsidRPr="004C2316" w:rsidRDefault="00020AB0" w:rsidP="0092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23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1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1C6D2" w14:textId="70FB2959" w:rsidR="00020AB0" w:rsidRPr="00020AB0" w:rsidRDefault="004A7804" w:rsidP="00924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</w:pPr>
            <w:r w:rsidRPr="004A780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Виготовлення ПКД з проходженням та отриманням позитивного експертного звіту по об'єкту:  "Нове будівництво  зовнішнього освітлення із встановленням енергозберігаючих, світлодіодних консольних світильників для вуличного освітлення по вул. Центральна (від буд. № 2 до буд. № 70),  по вул. Шкільна, (від буд. № 1 до буд. № 59), по вул. Богдана Хмельницького (від буд № 2 до буд. № 28), в селі  </w:t>
            </w:r>
            <w:proofErr w:type="spellStart"/>
            <w:r w:rsidRPr="004A780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Жовтоолександрівка</w:t>
            </w:r>
            <w:proofErr w:type="spellEnd"/>
            <w:r w:rsidRPr="004A780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4A780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Кам'янського</w:t>
            </w:r>
            <w:proofErr w:type="spellEnd"/>
            <w:r w:rsidRPr="004A780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 р-ну,  Дніпропетровської області".</w:t>
            </w:r>
          </w:p>
        </w:tc>
      </w:tr>
      <w:tr w:rsidR="00020AB0" w:rsidRPr="00924098" w14:paraId="79F30181" w14:textId="77777777" w:rsidTr="00924098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FAC2B" w14:textId="07CCB43B" w:rsidR="00020AB0" w:rsidRPr="004C2316" w:rsidRDefault="00020AB0" w:rsidP="0092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23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14</w:t>
            </w:r>
          </w:p>
        </w:tc>
        <w:tc>
          <w:tcPr>
            <w:tcW w:w="1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CDFD0" w14:textId="27FACAC7" w:rsidR="00020AB0" w:rsidRPr="00020AB0" w:rsidRDefault="00020AB0" w:rsidP="00924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</w:pPr>
            <w:r w:rsidRPr="00020A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Реконструкція системи опалення будівлі комунального закладу «Центру культури і дозвілля» П'ятихатської міської ради  за </w:t>
            </w:r>
            <w:proofErr w:type="spellStart"/>
            <w:r w:rsidRPr="00020A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адресою</w:t>
            </w:r>
            <w:proofErr w:type="spellEnd"/>
            <w:r w:rsidRPr="00020A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: вул. Центральної, 65, м. П'ятихатки,  </w:t>
            </w:r>
            <w:proofErr w:type="spellStart"/>
            <w:r w:rsidRPr="00020A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Кам'янського</w:t>
            </w:r>
            <w:proofErr w:type="spellEnd"/>
            <w:r w:rsidRPr="00020A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району, Дніпропетровської області (</w:t>
            </w:r>
            <w:r w:rsidRPr="00020A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у </w:t>
            </w:r>
            <w:proofErr w:type="spellStart"/>
            <w:r w:rsidRPr="00020A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т.ч</w:t>
            </w:r>
            <w:proofErr w:type="spellEnd"/>
            <w:r w:rsidRPr="00020A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.: ПКД, технічний та авторський нагляд)</w:t>
            </w:r>
          </w:p>
        </w:tc>
      </w:tr>
      <w:tr w:rsidR="006071B3" w:rsidRPr="00924098" w14:paraId="13651968" w14:textId="77777777" w:rsidTr="00924098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039C6" w14:textId="2E6D201A" w:rsidR="006071B3" w:rsidRPr="004C2316" w:rsidRDefault="006071B3" w:rsidP="0092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23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  <w:bookmarkStart w:id="1" w:name="_GoBack"/>
            <w:bookmarkEnd w:id="1"/>
          </w:p>
        </w:tc>
        <w:tc>
          <w:tcPr>
            <w:tcW w:w="1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53168" w14:textId="7B672559" w:rsidR="006071B3" w:rsidRPr="00020AB0" w:rsidRDefault="006071B3" w:rsidP="00924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607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Реконструкція зовнішнього  освітлення із встановленням  енергозберігаючих, світлодіодних консольних світильників  для вуличного освітлення в м. П’ятихатки, вул. Межова (від 1-го  до 6-го провулка), вул. Степова  (від 1-го  до 6-го провулка),, вул. Удільна (від 1-го  до 6-го провулка) (у </w:t>
            </w:r>
            <w:proofErr w:type="spellStart"/>
            <w:r w:rsidRPr="00607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т.ч</w:t>
            </w:r>
            <w:proofErr w:type="spellEnd"/>
            <w:r w:rsidRPr="006071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.: ПКД, технічний та авторський нагляд)</w:t>
            </w:r>
          </w:p>
        </w:tc>
      </w:tr>
    </w:tbl>
    <w:p w14:paraId="7E00D43B" w14:textId="77777777" w:rsidR="004304B8" w:rsidRPr="00924098" w:rsidRDefault="004304B8" w:rsidP="000E5AA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00DAD1C0" w14:textId="77777777" w:rsidR="006A274B" w:rsidRDefault="006A274B" w:rsidP="000E5AA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037E509B" w14:textId="77777777" w:rsidR="006071B3" w:rsidRDefault="006071B3" w:rsidP="000E5AA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65AD5F08" w14:textId="77777777" w:rsidR="006A274B" w:rsidRDefault="006A274B" w:rsidP="000E5AA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59E3170D" w14:textId="77777777" w:rsidR="004A7804" w:rsidRPr="000E5AAD" w:rsidRDefault="004A7804" w:rsidP="000E5AA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47239D29" w14:textId="54C60B2C" w:rsidR="00357901" w:rsidRPr="00FC32A9" w:rsidRDefault="004304B8" w:rsidP="000E5AAD">
      <w:pPr>
        <w:pStyle w:val="1"/>
        <w:rPr>
          <w:rFonts w:ascii="Times New Roman" w:hAnsi="Times New Roman"/>
          <w:sz w:val="28"/>
          <w:szCs w:val="28"/>
          <w:lang w:val="uk-UA"/>
        </w:rPr>
      </w:pPr>
      <w:r w:rsidRPr="00FB58AA"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="00FC32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32A9">
        <w:rPr>
          <w:rFonts w:ascii="Times New Roman" w:hAnsi="Times New Roman"/>
          <w:sz w:val="28"/>
          <w:szCs w:val="28"/>
          <w:lang w:val="uk-UA"/>
        </w:rPr>
        <w:tab/>
      </w:r>
      <w:r w:rsidR="00FC32A9">
        <w:rPr>
          <w:rFonts w:ascii="Times New Roman" w:hAnsi="Times New Roman"/>
          <w:sz w:val="28"/>
          <w:szCs w:val="28"/>
          <w:lang w:val="uk-UA"/>
        </w:rPr>
        <w:tab/>
      </w:r>
      <w:r w:rsidR="00FC32A9">
        <w:rPr>
          <w:rFonts w:ascii="Times New Roman" w:hAnsi="Times New Roman"/>
          <w:sz w:val="28"/>
          <w:szCs w:val="28"/>
          <w:lang w:val="uk-UA"/>
        </w:rPr>
        <w:tab/>
      </w:r>
      <w:r w:rsidR="00FC32A9">
        <w:rPr>
          <w:rFonts w:ascii="Times New Roman" w:hAnsi="Times New Roman"/>
          <w:sz w:val="28"/>
          <w:szCs w:val="28"/>
          <w:lang w:val="uk-UA"/>
        </w:rPr>
        <w:tab/>
      </w:r>
      <w:r w:rsidR="00FC32A9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="006A274B">
        <w:rPr>
          <w:rFonts w:ascii="Times New Roman" w:hAnsi="Times New Roman"/>
          <w:sz w:val="28"/>
          <w:szCs w:val="28"/>
          <w:lang w:val="uk-UA"/>
        </w:rPr>
        <w:t>Вікторія НАЗАРЕНКО</w:t>
      </w:r>
    </w:p>
    <w:sectPr w:rsidR="00357901" w:rsidRPr="00FC32A9" w:rsidSect="000E5AAD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4B8"/>
    <w:rsid w:val="00020AB0"/>
    <w:rsid w:val="00026771"/>
    <w:rsid w:val="00075A6E"/>
    <w:rsid w:val="00082D8C"/>
    <w:rsid w:val="00090843"/>
    <w:rsid w:val="000A311F"/>
    <w:rsid w:val="000E5AAD"/>
    <w:rsid w:val="00122474"/>
    <w:rsid w:val="00125333"/>
    <w:rsid w:val="00176449"/>
    <w:rsid w:val="001A1735"/>
    <w:rsid w:val="001D3769"/>
    <w:rsid w:val="001E5FB4"/>
    <w:rsid w:val="001E6FCD"/>
    <w:rsid w:val="001F4D88"/>
    <w:rsid w:val="00222BCB"/>
    <w:rsid w:val="00234B36"/>
    <w:rsid w:val="00246121"/>
    <w:rsid w:val="002510A2"/>
    <w:rsid w:val="002F0AB7"/>
    <w:rsid w:val="002F16D2"/>
    <w:rsid w:val="002F3020"/>
    <w:rsid w:val="00357901"/>
    <w:rsid w:val="00371F9B"/>
    <w:rsid w:val="003A0A21"/>
    <w:rsid w:val="003D7B20"/>
    <w:rsid w:val="00415CB1"/>
    <w:rsid w:val="00420A41"/>
    <w:rsid w:val="004304B8"/>
    <w:rsid w:val="004334B2"/>
    <w:rsid w:val="00441C33"/>
    <w:rsid w:val="00445547"/>
    <w:rsid w:val="004571EF"/>
    <w:rsid w:val="00460761"/>
    <w:rsid w:val="00463A66"/>
    <w:rsid w:val="00492A48"/>
    <w:rsid w:val="004A7804"/>
    <w:rsid w:val="004C2316"/>
    <w:rsid w:val="004D4986"/>
    <w:rsid w:val="004D50AF"/>
    <w:rsid w:val="005333D5"/>
    <w:rsid w:val="00540E68"/>
    <w:rsid w:val="005A4C6B"/>
    <w:rsid w:val="005B542B"/>
    <w:rsid w:val="005C20F0"/>
    <w:rsid w:val="005D6DFB"/>
    <w:rsid w:val="005F40E2"/>
    <w:rsid w:val="006071B3"/>
    <w:rsid w:val="006A274B"/>
    <w:rsid w:val="006C4D93"/>
    <w:rsid w:val="0071337C"/>
    <w:rsid w:val="007458A0"/>
    <w:rsid w:val="00775DBD"/>
    <w:rsid w:val="00784523"/>
    <w:rsid w:val="007F77A6"/>
    <w:rsid w:val="00814C02"/>
    <w:rsid w:val="00820339"/>
    <w:rsid w:val="008323AE"/>
    <w:rsid w:val="00840011"/>
    <w:rsid w:val="00856E53"/>
    <w:rsid w:val="008B678B"/>
    <w:rsid w:val="008D34DF"/>
    <w:rsid w:val="008E1415"/>
    <w:rsid w:val="00900F10"/>
    <w:rsid w:val="00901A2D"/>
    <w:rsid w:val="009132D1"/>
    <w:rsid w:val="00924098"/>
    <w:rsid w:val="00961BB5"/>
    <w:rsid w:val="009C6161"/>
    <w:rsid w:val="009E30C7"/>
    <w:rsid w:val="00A13D54"/>
    <w:rsid w:val="00A163ED"/>
    <w:rsid w:val="00A20A3C"/>
    <w:rsid w:val="00A631DF"/>
    <w:rsid w:val="00A71B2B"/>
    <w:rsid w:val="00A9651C"/>
    <w:rsid w:val="00AA6E5B"/>
    <w:rsid w:val="00AD1A3A"/>
    <w:rsid w:val="00AE6B55"/>
    <w:rsid w:val="00AF26C7"/>
    <w:rsid w:val="00B36FEF"/>
    <w:rsid w:val="00B75C08"/>
    <w:rsid w:val="00B86AC2"/>
    <w:rsid w:val="00B96BF5"/>
    <w:rsid w:val="00BC7079"/>
    <w:rsid w:val="00BE07C1"/>
    <w:rsid w:val="00BF0CAE"/>
    <w:rsid w:val="00C05606"/>
    <w:rsid w:val="00C20799"/>
    <w:rsid w:val="00C2197F"/>
    <w:rsid w:val="00C43535"/>
    <w:rsid w:val="00C538EB"/>
    <w:rsid w:val="00C70541"/>
    <w:rsid w:val="00D37C0A"/>
    <w:rsid w:val="00D9494B"/>
    <w:rsid w:val="00DE6C40"/>
    <w:rsid w:val="00E24715"/>
    <w:rsid w:val="00E80013"/>
    <w:rsid w:val="00EA0CFC"/>
    <w:rsid w:val="00EC3D31"/>
    <w:rsid w:val="00ED3F83"/>
    <w:rsid w:val="00EE12E3"/>
    <w:rsid w:val="00EF0424"/>
    <w:rsid w:val="00F0547E"/>
    <w:rsid w:val="00F23E94"/>
    <w:rsid w:val="00F4772C"/>
    <w:rsid w:val="00F561E6"/>
    <w:rsid w:val="00FA3909"/>
    <w:rsid w:val="00FB58AA"/>
    <w:rsid w:val="00FC32A9"/>
    <w:rsid w:val="00FE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9FE6"/>
  <w15:docId w15:val="{A1DC263D-6E3B-42DB-A185-9069F4CE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04B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304B8"/>
  </w:style>
  <w:style w:type="paragraph" w:customStyle="1" w:styleId="1">
    <w:name w:val="Без интервала1"/>
    <w:qFormat/>
    <w:rsid w:val="004304B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40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9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846</Words>
  <Characters>4826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Вікторія</cp:lastModifiedBy>
  <cp:revision>7</cp:revision>
  <cp:lastPrinted>2025-05-30T13:20:00Z</cp:lastPrinted>
  <dcterms:created xsi:type="dcterms:W3CDTF">2025-04-21T10:18:00Z</dcterms:created>
  <dcterms:modified xsi:type="dcterms:W3CDTF">2025-05-30T13:20:00Z</dcterms:modified>
</cp:coreProperties>
</file>