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DB39D" w14:textId="77777777" w:rsidR="009E18BC" w:rsidRDefault="009E18BC" w:rsidP="009E18BC">
      <w:pPr>
        <w:pStyle w:val="a3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</w:t>
      </w:r>
      <w:r w:rsidR="00764291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</w:p>
    <w:p w14:paraId="38C8632A" w14:textId="70E36296" w:rsidR="003358BB" w:rsidRPr="00613230" w:rsidRDefault="009E18BC" w:rsidP="00613230">
      <w:pPr>
        <w:pStyle w:val="a3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ятихатської</w:t>
      </w:r>
      <w:proofErr w:type="spellEnd"/>
      <w:r>
        <w:rPr>
          <w:sz w:val="24"/>
          <w:szCs w:val="24"/>
          <w:lang w:val="uk-UA"/>
        </w:rPr>
        <w:t xml:space="preserve"> місько</w:t>
      </w:r>
      <w:r w:rsidR="003358BB">
        <w:rPr>
          <w:sz w:val="24"/>
          <w:szCs w:val="24"/>
          <w:lang w:val="uk-UA"/>
        </w:rPr>
        <w:t>ї територіальної громади на 202</w:t>
      </w:r>
      <w:r w:rsidR="006D7D09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рік</w:t>
      </w:r>
    </w:p>
    <w:p w14:paraId="04E5B4DD" w14:textId="77777777" w:rsidR="006D7D09" w:rsidRDefault="006D7D09" w:rsidP="00F9741D">
      <w:pPr>
        <w:ind w:right="57"/>
        <w:rPr>
          <w:b/>
          <w:sz w:val="28"/>
          <w:szCs w:val="28"/>
          <w:lang w:val="uk-UA"/>
        </w:rPr>
      </w:pPr>
    </w:p>
    <w:p w14:paraId="1DA69D56" w14:textId="5A340BFB" w:rsidR="009E18BC" w:rsidRDefault="009E18BC" w:rsidP="00613230">
      <w:pPr>
        <w:ind w:right="5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міжбюджетних трансферів, що передаються з місцевого бюджету іншим </w:t>
      </w:r>
      <w:r w:rsidR="000B0F8F">
        <w:rPr>
          <w:b/>
          <w:sz w:val="28"/>
          <w:szCs w:val="28"/>
          <w:lang w:val="uk-UA"/>
        </w:rPr>
        <w:t xml:space="preserve">місцевим </w:t>
      </w:r>
      <w:r w:rsidR="003358BB">
        <w:rPr>
          <w:b/>
          <w:sz w:val="28"/>
          <w:szCs w:val="28"/>
          <w:lang w:val="uk-UA"/>
        </w:rPr>
        <w:t>бюджетам у 202</w:t>
      </w:r>
      <w:r w:rsidR="006D7D09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році</w:t>
      </w:r>
    </w:p>
    <w:p w14:paraId="4DBEF819" w14:textId="77777777" w:rsidR="006D7D09" w:rsidRPr="00613230" w:rsidRDefault="006D7D09" w:rsidP="00F9741D">
      <w:pPr>
        <w:ind w:right="57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5670"/>
        <w:gridCol w:w="3130"/>
      </w:tblGrid>
      <w:tr w:rsidR="009E18BC" w14:paraId="06CA2231" w14:textId="77777777" w:rsidTr="0075010A">
        <w:trPr>
          <w:trHeight w:val="487"/>
        </w:trPr>
        <w:tc>
          <w:tcPr>
            <w:tcW w:w="2376" w:type="dxa"/>
          </w:tcPr>
          <w:p w14:paraId="1BEEAB56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КТПКВКМБ</w:t>
            </w:r>
          </w:p>
        </w:tc>
        <w:tc>
          <w:tcPr>
            <w:tcW w:w="3402" w:type="dxa"/>
          </w:tcPr>
          <w:p w14:paraId="2E2FB379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Бюджет-отримувач</w:t>
            </w:r>
          </w:p>
        </w:tc>
        <w:tc>
          <w:tcPr>
            <w:tcW w:w="5670" w:type="dxa"/>
          </w:tcPr>
          <w:p w14:paraId="7704E964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3130" w:type="dxa"/>
          </w:tcPr>
          <w:p w14:paraId="127AA9A0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Передбачено на рік</w:t>
            </w:r>
          </w:p>
        </w:tc>
      </w:tr>
      <w:tr w:rsidR="009E18BC" w14:paraId="678A198F" w14:textId="77777777" w:rsidTr="0075010A">
        <w:tc>
          <w:tcPr>
            <w:tcW w:w="2376" w:type="dxa"/>
          </w:tcPr>
          <w:p w14:paraId="138E54B8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9770</w:t>
            </w:r>
          </w:p>
        </w:tc>
        <w:tc>
          <w:tcPr>
            <w:tcW w:w="3402" w:type="dxa"/>
          </w:tcPr>
          <w:p w14:paraId="5654E30B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5670" w:type="dxa"/>
          </w:tcPr>
          <w:p w14:paraId="6BB8712C" w14:textId="0103E9EB" w:rsidR="009E18BC" w:rsidRPr="007E7E33" w:rsidRDefault="009E18BC" w:rsidP="0061323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 xml:space="preserve">На забезпечення </w:t>
            </w:r>
            <w:r w:rsidR="006D7D09">
              <w:rPr>
                <w:sz w:val="24"/>
                <w:szCs w:val="24"/>
                <w:lang w:val="uk-UA"/>
              </w:rPr>
              <w:t>виконання заходів Програми створення та використання матеріальних резервів для запобігання і ліквідації наслідків надзви</w:t>
            </w:r>
            <w:r w:rsidR="006449A9">
              <w:rPr>
                <w:sz w:val="24"/>
                <w:szCs w:val="24"/>
                <w:lang w:val="uk-UA"/>
              </w:rPr>
              <w:t>ч</w:t>
            </w:r>
            <w:r w:rsidR="006D7D09">
              <w:rPr>
                <w:sz w:val="24"/>
                <w:szCs w:val="24"/>
                <w:lang w:val="uk-UA"/>
              </w:rPr>
              <w:t>айних ситуацій у Дніпропетровській області на 2023-2027 роки (доручення начальника Дніпропетровської обласної військової адміністрації від 22.10.2024 року № 08-65/0/35-24 «Про надання субвенцій з місцевих бюджетів обласному бюджету»)</w:t>
            </w:r>
          </w:p>
        </w:tc>
        <w:tc>
          <w:tcPr>
            <w:tcW w:w="3130" w:type="dxa"/>
          </w:tcPr>
          <w:p w14:paraId="1DDAA21E" w14:textId="77777777" w:rsidR="009E18BC" w:rsidRPr="007E7E33" w:rsidRDefault="00512575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76100</w:t>
            </w:r>
            <w:r w:rsidR="003358BB">
              <w:rPr>
                <w:sz w:val="24"/>
                <w:szCs w:val="24"/>
                <w:lang w:val="uk-UA"/>
              </w:rPr>
              <w:t>,00</w:t>
            </w:r>
          </w:p>
        </w:tc>
      </w:tr>
      <w:tr w:rsidR="008A081E" w:rsidRPr="008A081E" w14:paraId="39CE0C86" w14:textId="77777777" w:rsidTr="0075010A">
        <w:tc>
          <w:tcPr>
            <w:tcW w:w="2376" w:type="dxa"/>
          </w:tcPr>
          <w:p w14:paraId="5DEF8EEF" w14:textId="09019021" w:rsidR="008A081E" w:rsidRPr="007E7E33" w:rsidRDefault="008A081E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9770</w:t>
            </w:r>
          </w:p>
        </w:tc>
        <w:tc>
          <w:tcPr>
            <w:tcW w:w="3402" w:type="dxa"/>
          </w:tcPr>
          <w:p w14:paraId="4A4B4B9A" w14:textId="09E7E40A" w:rsidR="008A081E" w:rsidRPr="007E7E33" w:rsidRDefault="006449A9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  <w:r w:rsidR="008A081E">
              <w:rPr>
                <w:sz w:val="24"/>
                <w:szCs w:val="24"/>
                <w:lang w:val="uk-UA"/>
              </w:rPr>
              <w:t>айонний бюджет</w:t>
            </w:r>
          </w:p>
        </w:tc>
        <w:tc>
          <w:tcPr>
            <w:tcW w:w="5670" w:type="dxa"/>
          </w:tcPr>
          <w:p w14:paraId="45A0388C" w14:textId="06445ACA" w:rsidR="008A081E" w:rsidRPr="007E7E33" w:rsidRDefault="008A081E" w:rsidP="0061323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8A081E">
              <w:rPr>
                <w:sz w:val="24"/>
                <w:szCs w:val="24"/>
                <w:lang w:val="uk-UA"/>
              </w:rPr>
              <w:t xml:space="preserve">а реалізацію заходів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A081E">
              <w:rPr>
                <w:sz w:val="24"/>
                <w:szCs w:val="24"/>
                <w:lang w:val="uk-UA"/>
              </w:rPr>
              <w:t xml:space="preserve">Програми підтримки органів виконавчої влади щодо впровадження державної політики у </w:t>
            </w:r>
            <w:proofErr w:type="spellStart"/>
            <w:r w:rsidRPr="008A081E">
              <w:rPr>
                <w:sz w:val="24"/>
                <w:szCs w:val="24"/>
                <w:lang w:val="uk-UA"/>
              </w:rPr>
              <w:t>Кам’янському</w:t>
            </w:r>
            <w:proofErr w:type="spellEnd"/>
            <w:r w:rsidRPr="008A081E">
              <w:rPr>
                <w:sz w:val="24"/>
                <w:szCs w:val="24"/>
                <w:lang w:val="uk-UA"/>
              </w:rPr>
              <w:t xml:space="preserve"> районі на 2023-2025 роки», а саме: на виготовлення  технічного паспорту на об’єкт нерухомості, що розміщений за </w:t>
            </w:r>
            <w:proofErr w:type="spellStart"/>
            <w:r w:rsidRPr="008A081E">
              <w:rPr>
                <w:sz w:val="24"/>
                <w:szCs w:val="24"/>
                <w:lang w:val="uk-UA"/>
              </w:rPr>
              <w:t>адресою</w:t>
            </w:r>
            <w:proofErr w:type="spellEnd"/>
            <w:r w:rsidRPr="008A081E">
              <w:rPr>
                <w:sz w:val="24"/>
                <w:szCs w:val="24"/>
                <w:lang w:val="uk-UA"/>
              </w:rPr>
              <w:t xml:space="preserve">: вул. Театральна, буд,107, м.П’ятихатки, Кам’янський район, Дніпропетровської області, що належить до спільної  власності </w:t>
            </w:r>
            <w:proofErr w:type="spellStart"/>
            <w:r w:rsidRPr="008A081E">
              <w:rPr>
                <w:sz w:val="24"/>
                <w:szCs w:val="24"/>
                <w:lang w:val="uk-UA"/>
              </w:rPr>
              <w:t>Кам’янської</w:t>
            </w:r>
            <w:proofErr w:type="spellEnd"/>
            <w:r w:rsidRPr="008A081E">
              <w:rPr>
                <w:sz w:val="24"/>
                <w:szCs w:val="24"/>
                <w:lang w:val="uk-UA"/>
              </w:rPr>
              <w:t xml:space="preserve"> райдержадміністрації та комунальної власності П’ятихатської міської ради в частках 0,45 та 0,55 відповідно</w:t>
            </w:r>
          </w:p>
        </w:tc>
        <w:tc>
          <w:tcPr>
            <w:tcW w:w="3130" w:type="dxa"/>
          </w:tcPr>
          <w:p w14:paraId="2EA63863" w14:textId="35A73026" w:rsidR="008A081E" w:rsidRDefault="008A081E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30000,00</w:t>
            </w:r>
          </w:p>
        </w:tc>
      </w:tr>
      <w:tr w:rsidR="006449A9" w:rsidRPr="009B29DE" w14:paraId="5D31DA55" w14:textId="77777777" w:rsidTr="003358BB">
        <w:trPr>
          <w:trHeight w:val="307"/>
        </w:trPr>
        <w:tc>
          <w:tcPr>
            <w:tcW w:w="2376" w:type="dxa"/>
          </w:tcPr>
          <w:p w14:paraId="46272C9B" w14:textId="1219D638" w:rsidR="006449A9" w:rsidRDefault="006449A9" w:rsidP="009B29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9770</w:t>
            </w:r>
          </w:p>
        </w:tc>
        <w:tc>
          <w:tcPr>
            <w:tcW w:w="3402" w:type="dxa"/>
          </w:tcPr>
          <w:p w14:paraId="67E71551" w14:textId="29C36E55" w:rsidR="006449A9" w:rsidRPr="009B29DE" w:rsidRDefault="006449A9" w:rsidP="009B29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5670" w:type="dxa"/>
          </w:tcPr>
          <w:p w14:paraId="2729AA8E" w14:textId="0947C6E4" w:rsidR="006449A9" w:rsidRPr="009B29DE" w:rsidRDefault="006449A9" w:rsidP="009B29DE">
            <w:pPr>
              <w:jc w:val="center"/>
              <w:rPr>
                <w:sz w:val="24"/>
                <w:szCs w:val="24"/>
                <w:lang w:val="uk-UA"/>
              </w:rPr>
            </w:pPr>
            <w:r w:rsidRPr="009B29DE">
              <w:rPr>
                <w:sz w:val="24"/>
                <w:szCs w:val="24"/>
                <w:lang w:val="uk-UA"/>
              </w:rPr>
              <w:t>На виконання заходів регіональної Програми забезпечення громадського порядку та громадської безпеки на території Дніпропетровської області на період до 2025 року</w:t>
            </w:r>
            <w:r>
              <w:rPr>
                <w:sz w:val="24"/>
                <w:szCs w:val="24"/>
                <w:lang w:val="uk-UA"/>
              </w:rPr>
              <w:t>, затвердженої рішенням Дніпропетровської обласної ради від 25 березня 2016 року № 30-3-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uk-UA"/>
              </w:rPr>
              <w:t>ІІ зі змінами, відповідно до доручення в. о. начальника Дніпропетровської ОВА від 16 січня 2025 року № 08-5/0/35-25.</w:t>
            </w:r>
          </w:p>
        </w:tc>
        <w:tc>
          <w:tcPr>
            <w:tcW w:w="3130" w:type="dxa"/>
          </w:tcPr>
          <w:p w14:paraId="4AC8D304" w14:textId="095BF230" w:rsidR="006449A9" w:rsidRDefault="006449A9" w:rsidP="00633F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850000,00</w:t>
            </w:r>
          </w:p>
          <w:p w14:paraId="0480D32B" w14:textId="51A98B83" w:rsidR="006449A9" w:rsidRDefault="006449A9" w:rsidP="00633F6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29DE" w:rsidRPr="009B29DE" w14:paraId="01CEF487" w14:textId="77777777" w:rsidTr="003358BB">
        <w:trPr>
          <w:trHeight w:val="307"/>
        </w:trPr>
        <w:tc>
          <w:tcPr>
            <w:tcW w:w="2376" w:type="dxa"/>
          </w:tcPr>
          <w:p w14:paraId="041D5F86" w14:textId="77777777"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402" w:type="dxa"/>
          </w:tcPr>
          <w:p w14:paraId="75E65D5C" w14:textId="77777777"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21988FC7" w14:textId="77777777"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30" w:type="dxa"/>
          </w:tcPr>
          <w:p w14:paraId="74D09AC9" w14:textId="3ED69F01" w:rsidR="009B29DE" w:rsidRPr="009B29DE" w:rsidRDefault="006449A9" w:rsidP="00633F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956100</w:t>
            </w:r>
            <w:r w:rsidR="009B29DE">
              <w:rPr>
                <w:sz w:val="24"/>
                <w:szCs w:val="24"/>
                <w:lang w:val="uk-UA"/>
              </w:rPr>
              <w:t>,00</w:t>
            </w:r>
          </w:p>
        </w:tc>
      </w:tr>
    </w:tbl>
    <w:p w14:paraId="02E03692" w14:textId="77777777" w:rsidR="006D7D09" w:rsidRDefault="006D7D09" w:rsidP="00633F64">
      <w:pPr>
        <w:pStyle w:val="2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7B879AE8" w14:textId="186EB8C6" w:rsidR="0004660B" w:rsidRPr="009B29DE" w:rsidRDefault="009E18BC" w:rsidP="00633F64">
      <w:pPr>
        <w:pStyle w:val="2"/>
      </w:pPr>
      <w:r w:rsidRPr="00A91E7C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="00232F9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="00232F9C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sectPr w:rsidR="0004660B" w:rsidRPr="009B29DE" w:rsidSect="00F9741D">
      <w:pgSz w:w="16838" w:h="11906" w:orient="landscape"/>
      <w:pgMar w:top="568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8BC"/>
    <w:rsid w:val="0004660B"/>
    <w:rsid w:val="000B01BA"/>
    <w:rsid w:val="000B0F8F"/>
    <w:rsid w:val="000D1E95"/>
    <w:rsid w:val="001E6A17"/>
    <w:rsid w:val="00232F9C"/>
    <w:rsid w:val="002C1FD6"/>
    <w:rsid w:val="002F415F"/>
    <w:rsid w:val="003358BB"/>
    <w:rsid w:val="003374AC"/>
    <w:rsid w:val="0034797C"/>
    <w:rsid w:val="00372128"/>
    <w:rsid w:val="00512575"/>
    <w:rsid w:val="00613230"/>
    <w:rsid w:val="00633F64"/>
    <w:rsid w:val="006449A9"/>
    <w:rsid w:val="00650E5A"/>
    <w:rsid w:val="006A0C49"/>
    <w:rsid w:val="006C46D7"/>
    <w:rsid w:val="006C6975"/>
    <w:rsid w:val="006D7D09"/>
    <w:rsid w:val="00762B98"/>
    <w:rsid w:val="00764291"/>
    <w:rsid w:val="007A6297"/>
    <w:rsid w:val="007E7E33"/>
    <w:rsid w:val="00897902"/>
    <w:rsid w:val="008A081E"/>
    <w:rsid w:val="008A4DDC"/>
    <w:rsid w:val="008E4270"/>
    <w:rsid w:val="009B29DE"/>
    <w:rsid w:val="009E18BC"/>
    <w:rsid w:val="00AD66D4"/>
    <w:rsid w:val="00CE7337"/>
    <w:rsid w:val="00CF2D68"/>
    <w:rsid w:val="00E560DB"/>
    <w:rsid w:val="00EA0C8A"/>
    <w:rsid w:val="00F9741D"/>
    <w:rsid w:val="00F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6F14"/>
  <w15:docId w15:val="{2CBE7E60-22A6-4642-9423-3E7703FC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9E18B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9E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E18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Вікторія</cp:lastModifiedBy>
  <cp:revision>6</cp:revision>
  <cp:lastPrinted>2025-06-06T05:11:00Z</cp:lastPrinted>
  <dcterms:created xsi:type="dcterms:W3CDTF">2025-04-25T11:18:00Z</dcterms:created>
  <dcterms:modified xsi:type="dcterms:W3CDTF">2025-06-06T05:11:00Z</dcterms:modified>
</cp:coreProperties>
</file>