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41C58" w14:textId="77777777" w:rsidR="00257C71" w:rsidRDefault="009C6F88" w:rsidP="00257C71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</w:t>
      </w:r>
    </w:p>
    <w:p w14:paraId="144007BB" w14:textId="77777777" w:rsidR="009C6F88" w:rsidRPr="009C6F88" w:rsidRDefault="009C6F88" w:rsidP="00257C71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>та культурного розвитку</w:t>
      </w:r>
    </w:p>
    <w:p w14:paraId="02B9AF2F" w14:textId="704F7CA4" w:rsidR="003C5215" w:rsidRPr="00C25BDD" w:rsidRDefault="009C6F88" w:rsidP="00C25BDD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C6F8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C6F88"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</w:t>
      </w:r>
      <w:r w:rsidR="00A9138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2B59D612" w14:textId="77777777" w:rsidR="003C5215" w:rsidRPr="00C20A31" w:rsidRDefault="003C5215" w:rsidP="003C521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1B66E181" w14:textId="54524A6C" w:rsidR="008E57DD" w:rsidRPr="00D4319D" w:rsidRDefault="008E57DD" w:rsidP="008E57DD">
      <w:pPr>
        <w:pStyle w:val="a3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Перелік місцевих програм, що підлягають фінансуванню </w:t>
      </w:r>
      <w:r w:rsidR="009C6F88">
        <w:rPr>
          <w:rFonts w:ascii="Times New Roman" w:hAnsi="Times New Roman"/>
          <w:b/>
          <w:sz w:val="26"/>
          <w:szCs w:val="26"/>
          <w:lang w:val="uk-UA" w:eastAsia="ru-RU"/>
        </w:rPr>
        <w:t>протягом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202</w:t>
      </w:r>
      <w:r w:rsidR="00A9138D">
        <w:rPr>
          <w:rFonts w:ascii="Times New Roman" w:hAnsi="Times New Roman"/>
          <w:b/>
          <w:sz w:val="26"/>
          <w:szCs w:val="26"/>
          <w:lang w:val="uk-UA" w:eastAsia="ru-RU"/>
        </w:rPr>
        <w:t>5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року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"/>
        <w:gridCol w:w="8740"/>
      </w:tblGrid>
      <w:tr w:rsidR="008E57DD" w:rsidRPr="000F1839" w14:paraId="1CE8BB6B" w14:textId="77777777" w:rsidTr="003C6FF2">
        <w:tc>
          <w:tcPr>
            <w:tcW w:w="605" w:type="dxa"/>
          </w:tcPr>
          <w:p w14:paraId="54E5E1F6" w14:textId="77777777"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40" w:type="dxa"/>
          </w:tcPr>
          <w:p w14:paraId="121A7AE1" w14:textId="26E3F375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Комплексна Програма соціального захисту населення П’ятихатської міської територіальної громади на 2023 – 2025 роки</w:t>
            </w:r>
            <w:r w:rsidR="003C52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(в новій редакції)</w:t>
            </w:r>
          </w:p>
        </w:tc>
      </w:tr>
      <w:tr w:rsidR="008E57DD" w:rsidRPr="00341863" w14:paraId="73B960CE" w14:textId="77777777" w:rsidTr="003C6FF2">
        <w:tc>
          <w:tcPr>
            <w:tcW w:w="605" w:type="dxa"/>
          </w:tcPr>
          <w:p w14:paraId="276ABBC2" w14:textId="77777777"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40" w:type="dxa"/>
          </w:tcPr>
          <w:p w14:paraId="44B1CAAE" w14:textId="77777777"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Програму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реформування та розвитку житлово-комунального господарства, водопровідно-каналізаційного господарства, благоустрою населених пунктів П’ятихатської міської територіальної громади на 2023-2025 роки</w:t>
            </w:r>
          </w:p>
        </w:tc>
      </w:tr>
      <w:tr w:rsidR="00E47803" w:rsidRPr="00341863" w14:paraId="1DDC5DDC" w14:textId="77777777" w:rsidTr="003C6FF2">
        <w:tc>
          <w:tcPr>
            <w:tcW w:w="605" w:type="dxa"/>
          </w:tcPr>
          <w:p w14:paraId="7800EFE0" w14:textId="3125FE2F" w:rsidR="00E47803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40" w:type="dxa"/>
          </w:tcPr>
          <w:p w14:paraId="56FF5E95" w14:textId="4E572969" w:rsidR="00E47803" w:rsidRPr="006F17D1" w:rsidRDefault="00E47803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фінансової підтримки та внесків до статутного капіталу комунальних підприємств П’ятихатської міської ради на 2025-2029 роки</w:t>
            </w:r>
          </w:p>
        </w:tc>
      </w:tr>
      <w:tr w:rsidR="00E47803" w:rsidRPr="00341863" w14:paraId="2F4A5140" w14:textId="77777777" w:rsidTr="003C6FF2">
        <w:tc>
          <w:tcPr>
            <w:tcW w:w="605" w:type="dxa"/>
          </w:tcPr>
          <w:p w14:paraId="15D5FA36" w14:textId="6C81B187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40" w:type="dxa"/>
          </w:tcPr>
          <w:p w14:paraId="4CECB0E0" w14:textId="66A89A01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техногенного та природного характеру,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умовах надзвичайного та воєнного стану, а також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П’ятихатської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2021 –2025 роки</w:t>
            </w:r>
          </w:p>
        </w:tc>
      </w:tr>
      <w:tr w:rsidR="00E47803" w:rsidRPr="00942C67" w14:paraId="060C7321" w14:textId="77777777" w:rsidTr="003C6FF2">
        <w:tc>
          <w:tcPr>
            <w:tcW w:w="605" w:type="dxa"/>
          </w:tcPr>
          <w:p w14:paraId="25F5EF2D" w14:textId="31F0F0F8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14:paraId="66E54EC9" w14:textId="5839770B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забезпечення діяльності місцевого пожежно-рятувального підрозділу (відокремленого підрозділу комунального підприємства П’ятихатської міської ради «Комунальний сервіс») на території П’ятихатської міської територіальної громади на 2023 – 2025 роки</w:t>
            </w:r>
          </w:p>
        </w:tc>
      </w:tr>
      <w:tr w:rsidR="00E47803" w:rsidRPr="00942C67" w14:paraId="1D9CB099" w14:textId="77777777" w:rsidTr="003C6FF2">
        <w:tc>
          <w:tcPr>
            <w:tcW w:w="605" w:type="dxa"/>
          </w:tcPr>
          <w:p w14:paraId="70A6BF36" w14:textId="6F3B1C8A" w:rsidR="00E47803" w:rsidRDefault="00E47803" w:rsidP="00E47803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8740" w:type="dxa"/>
          </w:tcPr>
          <w:p w14:paraId="48025C53" w14:textId="0557A695" w:rsidR="00E47803" w:rsidRPr="00917455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підтримки ветеранів війни,</w:t>
            </w:r>
            <w:r w:rsidR="00942C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bookmarkStart w:id="0" w:name="_GoBack"/>
            <w:bookmarkEnd w:id="0"/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членів їх сімей, членів сімей загиблих (померлих) ветеранів війни, членів сімей загиблих (померлих) Захисників і Захисниць України П’ятихатської міської територіальної громади на 2024-2028 роки</w:t>
            </w:r>
          </w:p>
        </w:tc>
      </w:tr>
      <w:tr w:rsidR="00E47803" w:rsidRPr="00942C67" w14:paraId="30F83EE5" w14:textId="77777777" w:rsidTr="003C6FF2">
        <w:tc>
          <w:tcPr>
            <w:tcW w:w="605" w:type="dxa"/>
          </w:tcPr>
          <w:p w14:paraId="534EAAF6" w14:textId="49C2BD90" w:rsidR="00E47803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0" w:type="dxa"/>
          </w:tcPr>
          <w:p w14:paraId="0C018281" w14:textId="34960BA0" w:rsidR="00E47803" w:rsidRPr="00917455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територіальної оборони П’ятихатської міської територіальної громади, забезпечення заходів мобілізації та матеріально-технічного забезпечення військових частин Збройних Сил України на 2023 – 2025 роки</w:t>
            </w:r>
          </w:p>
        </w:tc>
      </w:tr>
      <w:tr w:rsidR="00E47803" w:rsidRPr="00E47803" w14:paraId="47DDD4D3" w14:textId="77777777" w:rsidTr="003C6FF2">
        <w:tc>
          <w:tcPr>
            <w:tcW w:w="605" w:type="dxa"/>
          </w:tcPr>
          <w:p w14:paraId="7B1DDBED" w14:textId="4EEF18A6" w:rsidR="00E47803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40" w:type="dxa"/>
          </w:tcPr>
          <w:p w14:paraId="438B08CF" w14:textId="09DE3C19" w:rsidR="00E47803" w:rsidRPr="00917455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Програма підтримки Сил </w:t>
            </w:r>
            <w:r w:rsidR="002D5D3A" w:rsidRPr="002D5D3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безпеки й оборони </w:t>
            </w: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України на 2023-202</w:t>
            </w:r>
            <w:r w:rsidR="002626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8E57DD" w:rsidRPr="00341863" w14:paraId="2FEE0EC8" w14:textId="77777777" w:rsidTr="003C6FF2">
        <w:tc>
          <w:tcPr>
            <w:tcW w:w="605" w:type="dxa"/>
          </w:tcPr>
          <w:p w14:paraId="29C3B8BF" w14:textId="7A3ECB4E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40" w:type="dxa"/>
          </w:tcPr>
          <w:p w14:paraId="54933F3E" w14:textId="77777777"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та підтримки галузі охорони здоров’я П’ятихатської міської територіальної громади на 2023-2025 роки</w:t>
            </w:r>
          </w:p>
        </w:tc>
      </w:tr>
      <w:tr w:rsidR="008E57DD" w:rsidRPr="000F1839" w14:paraId="486A5F5C" w14:textId="77777777" w:rsidTr="003C6FF2">
        <w:tc>
          <w:tcPr>
            <w:tcW w:w="605" w:type="dxa"/>
          </w:tcPr>
          <w:p w14:paraId="68F20627" w14:textId="5134423D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40" w:type="dxa"/>
          </w:tcPr>
          <w:p w14:paraId="27E2F1FE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Соціальна програма «Освіта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8E57DD" w:rsidRPr="000F1839" w14:paraId="60B7E6E3" w14:textId="77777777" w:rsidTr="003C6FF2">
        <w:tc>
          <w:tcPr>
            <w:tcW w:w="605" w:type="dxa"/>
          </w:tcPr>
          <w:p w14:paraId="33D92E34" w14:textId="7AC22FE8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740" w:type="dxa"/>
          </w:tcPr>
          <w:p w14:paraId="2DCE5C4E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«Молодь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 на 2021-2025 роки.</w:t>
            </w:r>
          </w:p>
        </w:tc>
      </w:tr>
      <w:tr w:rsidR="008E57DD" w:rsidRPr="000F1839" w14:paraId="545F491D" w14:textId="77777777" w:rsidTr="003C6FF2">
        <w:tc>
          <w:tcPr>
            <w:tcW w:w="605" w:type="dxa"/>
          </w:tcPr>
          <w:p w14:paraId="0A218868" w14:textId="06F4717A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40" w:type="dxa"/>
          </w:tcPr>
          <w:p w14:paraId="437AAD83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оздоровлення та відпочинку дітей П’ятихатської міської ради на 2021-2025 роки.</w:t>
            </w:r>
          </w:p>
        </w:tc>
      </w:tr>
      <w:tr w:rsidR="008E57DD" w:rsidRPr="000F1839" w14:paraId="42A68322" w14:textId="77777777" w:rsidTr="003C6FF2">
        <w:tc>
          <w:tcPr>
            <w:tcW w:w="605" w:type="dxa"/>
          </w:tcPr>
          <w:p w14:paraId="6684C529" w14:textId="00C2B1A4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740" w:type="dxa"/>
          </w:tcPr>
          <w:p w14:paraId="0E8C97C1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Програма розвитку комунального навчального закладу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Центр професійної, допрофесійної та позашкільної освіти на 2021-2025 роки.</w:t>
            </w:r>
          </w:p>
        </w:tc>
      </w:tr>
      <w:tr w:rsidR="008E57DD" w:rsidRPr="000F1839" w14:paraId="49A44FAA" w14:textId="77777777" w:rsidTr="003C6FF2">
        <w:tc>
          <w:tcPr>
            <w:tcW w:w="605" w:type="dxa"/>
          </w:tcPr>
          <w:p w14:paraId="090175CA" w14:textId="4884FB42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740" w:type="dxa"/>
          </w:tcPr>
          <w:p w14:paraId="18106FF9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Комплексна програма розвитку фізичної культури і спорту на території П’ятихатської міської ради на 2021-2025 роки.</w:t>
            </w:r>
          </w:p>
        </w:tc>
      </w:tr>
      <w:tr w:rsidR="008E57DD" w:rsidRPr="000F1839" w14:paraId="4560429A" w14:textId="77777777" w:rsidTr="003C6FF2">
        <w:tc>
          <w:tcPr>
            <w:tcW w:w="605" w:type="dxa"/>
          </w:tcPr>
          <w:p w14:paraId="3F910D0B" w14:textId="34C4C4A4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14:paraId="3AAE2222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розвитку культури на території П’ятихатської міської ради на 2021-2025 роки.</w:t>
            </w:r>
          </w:p>
        </w:tc>
      </w:tr>
      <w:tr w:rsidR="008E57DD" w:rsidRPr="000F1839" w14:paraId="5ECFE69A" w14:textId="77777777" w:rsidTr="003C6FF2">
        <w:tc>
          <w:tcPr>
            <w:tcW w:w="605" w:type="dxa"/>
          </w:tcPr>
          <w:p w14:paraId="18E7D607" w14:textId="761AEBC5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40" w:type="dxa"/>
          </w:tcPr>
          <w:p w14:paraId="110A9A58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комунальної архівної установи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трудовий архів» на 2021-2025 роки.</w:t>
            </w:r>
          </w:p>
        </w:tc>
      </w:tr>
      <w:tr w:rsidR="008E57DD" w:rsidRPr="000F1839" w14:paraId="47373543" w14:textId="77777777" w:rsidTr="003C6FF2">
        <w:tc>
          <w:tcPr>
            <w:tcW w:w="605" w:type="dxa"/>
          </w:tcPr>
          <w:p w14:paraId="68CE8A78" w14:textId="3A385D1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0" w:type="dxa"/>
          </w:tcPr>
          <w:p w14:paraId="56A30658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закладу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дитячий оздоровчий табір «Орлятко» на 2021-2025 роки.</w:t>
            </w:r>
          </w:p>
        </w:tc>
      </w:tr>
      <w:tr w:rsidR="008E57DD" w:rsidRPr="000F1839" w14:paraId="215563C0" w14:textId="77777777" w:rsidTr="003C6FF2">
        <w:tc>
          <w:tcPr>
            <w:tcW w:w="605" w:type="dxa"/>
          </w:tcPr>
          <w:p w14:paraId="2C031645" w14:textId="0D7A92A6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40" w:type="dxa"/>
          </w:tcPr>
          <w:p w14:paraId="0D7A211F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підприємства «Телекомпанія «Досвітні вогні» на 2021-2025 роки.</w:t>
            </w:r>
          </w:p>
        </w:tc>
      </w:tr>
      <w:tr w:rsidR="008E57DD" w:rsidRPr="000F1839" w14:paraId="17592636" w14:textId="77777777" w:rsidTr="003C6FF2">
        <w:tc>
          <w:tcPr>
            <w:tcW w:w="605" w:type="dxa"/>
          </w:tcPr>
          <w:p w14:paraId="63E08D25" w14:textId="0E6FFEE6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40" w:type="dxa"/>
          </w:tcPr>
          <w:p w14:paraId="3893C0D3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«Організація та проведення оплачуваних громадських, суспільно-корисних та безоплатних громадських робіт на території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0F1839" w14:paraId="15834699" w14:textId="77777777" w:rsidTr="003C6FF2">
        <w:tc>
          <w:tcPr>
            <w:tcW w:w="605" w:type="dxa"/>
          </w:tcPr>
          <w:p w14:paraId="3241A7E9" w14:textId="021E108C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740" w:type="dxa"/>
          </w:tcPr>
          <w:p w14:paraId="1BD3557C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здійснення заходів з правового захисту, сплати судових витрат </w:t>
            </w:r>
            <w:proofErr w:type="spellStart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П’ятихатською</w:t>
            </w:r>
            <w:proofErr w:type="spellEnd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міською радою та її виконавчими органами на 2021-2025 роки.</w:t>
            </w:r>
          </w:p>
        </w:tc>
      </w:tr>
      <w:tr w:rsidR="00E47803" w:rsidRPr="000F1839" w14:paraId="3D703243" w14:textId="77777777" w:rsidTr="003C6FF2">
        <w:tc>
          <w:tcPr>
            <w:tcW w:w="605" w:type="dxa"/>
          </w:tcPr>
          <w:p w14:paraId="05A48A45" w14:textId="1D9DA95E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8740" w:type="dxa"/>
          </w:tcPr>
          <w:p w14:paraId="145935C3" w14:textId="7D1291CD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земельних відносин і охорони земель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П’ятихатської міської територіальної громади на 2023-2025 роки</w:t>
            </w:r>
          </w:p>
        </w:tc>
      </w:tr>
      <w:tr w:rsidR="00E47803" w:rsidRPr="000F1839" w14:paraId="2C351391" w14:textId="77777777" w:rsidTr="003C6FF2">
        <w:tc>
          <w:tcPr>
            <w:tcW w:w="605" w:type="dxa"/>
          </w:tcPr>
          <w:p w14:paraId="14450591" w14:textId="2DA30683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740" w:type="dxa"/>
          </w:tcPr>
          <w:p w14:paraId="36F33B42" w14:textId="37236C3C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«Охорони та раціонального використання фонду навколишнього природного середовища на території П’ятихатської міської ради на 2021-2025 роки».</w:t>
            </w:r>
          </w:p>
        </w:tc>
      </w:tr>
      <w:tr w:rsidR="00E47803" w:rsidRPr="000F1839" w14:paraId="2307CF5A" w14:textId="77777777" w:rsidTr="003C6FF2">
        <w:tc>
          <w:tcPr>
            <w:tcW w:w="605" w:type="dxa"/>
          </w:tcPr>
          <w:p w14:paraId="0B3C6B2F" w14:textId="6EB43F82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740" w:type="dxa"/>
          </w:tcPr>
          <w:p w14:paraId="27E8A4D2" w14:textId="77777777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активами П'ятихатської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на 2022-2025 роки</w:t>
            </w:r>
          </w:p>
        </w:tc>
      </w:tr>
      <w:tr w:rsidR="00E47803" w:rsidRPr="000F1839" w14:paraId="7FB244AD" w14:textId="77777777" w:rsidTr="00417B5B">
        <w:trPr>
          <w:trHeight w:val="441"/>
        </w:trPr>
        <w:tc>
          <w:tcPr>
            <w:tcW w:w="605" w:type="dxa"/>
          </w:tcPr>
          <w:p w14:paraId="7DAA78F9" w14:textId="42F8C48A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740" w:type="dxa"/>
          </w:tcPr>
          <w:p w14:paraId="0FEFDB07" w14:textId="77777777" w:rsidR="00E47803" w:rsidRPr="006F17D1" w:rsidRDefault="00E47803" w:rsidP="00E47803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висвітлення діяльності П’ятихатської міської ради друкованими засобами масової інформації на 2022-2025 роки</w:t>
            </w:r>
          </w:p>
        </w:tc>
      </w:tr>
      <w:tr w:rsidR="00D15151" w:rsidRPr="000F1839" w14:paraId="6E4137E1" w14:textId="77777777" w:rsidTr="00417B5B">
        <w:trPr>
          <w:trHeight w:val="441"/>
        </w:trPr>
        <w:tc>
          <w:tcPr>
            <w:tcW w:w="605" w:type="dxa"/>
          </w:tcPr>
          <w:p w14:paraId="3D6F9EB5" w14:textId="282E6FCD" w:rsidR="00D15151" w:rsidRDefault="00D15151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740" w:type="dxa"/>
          </w:tcPr>
          <w:p w14:paraId="7E2861EA" w14:textId="42D6ED9E" w:rsidR="00D15151" w:rsidRPr="006F17D1" w:rsidRDefault="00634A2B" w:rsidP="00E47803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3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охорони та захисту тваринного світу, регулювання чисельності безпритульних тварин гуманними методами на території населених пунктів П’ятихатської міської територіальної громади на 2021 – 2025 роки</w:t>
            </w:r>
          </w:p>
        </w:tc>
      </w:tr>
      <w:tr w:rsidR="00D15151" w:rsidRPr="000F1839" w14:paraId="30A9F9D0" w14:textId="77777777" w:rsidTr="00417B5B">
        <w:trPr>
          <w:trHeight w:val="441"/>
        </w:trPr>
        <w:tc>
          <w:tcPr>
            <w:tcW w:w="605" w:type="dxa"/>
          </w:tcPr>
          <w:p w14:paraId="06D84A74" w14:textId="703D74B2" w:rsidR="00D15151" w:rsidRDefault="00EF29B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740" w:type="dxa"/>
          </w:tcPr>
          <w:p w14:paraId="32ACF7C4" w14:textId="46A21DF3" w:rsidR="00D15151" w:rsidRPr="006F17D1" w:rsidRDefault="00634A2B" w:rsidP="00E47803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забезпечення громадського порядку та громадської безпеки на території П’ятихатської міської ради на період 2021-2025 роки</w:t>
            </w:r>
          </w:p>
        </w:tc>
      </w:tr>
    </w:tbl>
    <w:p w14:paraId="74C076EE" w14:textId="77777777" w:rsidR="008E57DD" w:rsidRPr="00DA4C7F" w:rsidRDefault="008E57DD" w:rsidP="009E2A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69F8EBC" w14:textId="77777777" w:rsidR="008E57DD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9C6748B" w14:textId="77777777" w:rsidR="00E47803" w:rsidRDefault="00E47803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87E5B6E" w14:textId="77777777" w:rsidR="00E47803" w:rsidRDefault="00E47803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23388F5" w14:textId="0AEECAF8" w:rsidR="008E57DD" w:rsidRPr="00E47803" w:rsidRDefault="008E57DD" w:rsidP="008E57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4780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E47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7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8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3B48A6" w:rsidRPr="00E47803">
        <w:rPr>
          <w:rFonts w:ascii="Times New Roman" w:hAnsi="Times New Roman" w:cs="Times New Roman"/>
          <w:sz w:val="28"/>
          <w:szCs w:val="28"/>
          <w:lang w:val="uk-UA"/>
        </w:rPr>
        <w:t xml:space="preserve">                Вікторія  НАЗАРЕНКО</w:t>
      </w:r>
    </w:p>
    <w:sectPr w:rsidR="008E57DD" w:rsidRPr="00E47803" w:rsidSect="00FB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DD"/>
    <w:rsid w:val="00021B25"/>
    <w:rsid w:val="0013170A"/>
    <w:rsid w:val="00143BC3"/>
    <w:rsid w:val="001A4E1B"/>
    <w:rsid w:val="00237DD1"/>
    <w:rsid w:val="00257C71"/>
    <w:rsid w:val="002626D3"/>
    <w:rsid w:val="002D5D3A"/>
    <w:rsid w:val="003232A2"/>
    <w:rsid w:val="0034231F"/>
    <w:rsid w:val="00355962"/>
    <w:rsid w:val="003B48A6"/>
    <w:rsid w:val="003C5215"/>
    <w:rsid w:val="003C6FF2"/>
    <w:rsid w:val="00417B5B"/>
    <w:rsid w:val="004243D1"/>
    <w:rsid w:val="00431DE8"/>
    <w:rsid w:val="004C4278"/>
    <w:rsid w:val="00593C64"/>
    <w:rsid w:val="00595272"/>
    <w:rsid w:val="005B0631"/>
    <w:rsid w:val="005E5704"/>
    <w:rsid w:val="00634A2B"/>
    <w:rsid w:val="00651C34"/>
    <w:rsid w:val="006C6766"/>
    <w:rsid w:val="006F17D1"/>
    <w:rsid w:val="00730FDA"/>
    <w:rsid w:val="00741C72"/>
    <w:rsid w:val="00793F1B"/>
    <w:rsid w:val="00852E0D"/>
    <w:rsid w:val="00853093"/>
    <w:rsid w:val="008B1A06"/>
    <w:rsid w:val="008E57DD"/>
    <w:rsid w:val="008E7135"/>
    <w:rsid w:val="00917455"/>
    <w:rsid w:val="00942C67"/>
    <w:rsid w:val="00943DA9"/>
    <w:rsid w:val="00965CF7"/>
    <w:rsid w:val="009A4261"/>
    <w:rsid w:val="009C5D17"/>
    <w:rsid w:val="009C6F88"/>
    <w:rsid w:val="009E2AE5"/>
    <w:rsid w:val="00A06978"/>
    <w:rsid w:val="00A51585"/>
    <w:rsid w:val="00A9138D"/>
    <w:rsid w:val="00BA11CE"/>
    <w:rsid w:val="00C25BDD"/>
    <w:rsid w:val="00C74583"/>
    <w:rsid w:val="00CD73B6"/>
    <w:rsid w:val="00D15151"/>
    <w:rsid w:val="00D620A2"/>
    <w:rsid w:val="00D76B9A"/>
    <w:rsid w:val="00DA4C7F"/>
    <w:rsid w:val="00DC6D98"/>
    <w:rsid w:val="00E47803"/>
    <w:rsid w:val="00E7123F"/>
    <w:rsid w:val="00EF29B3"/>
    <w:rsid w:val="00EF3F5A"/>
    <w:rsid w:val="00FB2F59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8361"/>
  <w15:docId w15:val="{7D0FE4C3-F7F7-4F55-B79A-25A05FB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7D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E57DD"/>
  </w:style>
  <w:style w:type="table" w:styleId="a5">
    <w:name w:val="Table Grid"/>
    <w:basedOn w:val="a1"/>
    <w:uiPriority w:val="59"/>
    <w:rsid w:val="008E5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962"/>
    <w:rPr>
      <w:rFonts w:ascii="Tahoma" w:hAnsi="Tahoma" w:cs="Tahoma"/>
      <w:sz w:val="16"/>
      <w:szCs w:val="16"/>
    </w:rPr>
  </w:style>
  <w:style w:type="character" w:customStyle="1" w:styleId="xfm80313482">
    <w:name w:val="xfm_80313482"/>
    <w:basedOn w:val="a0"/>
    <w:rsid w:val="00DA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Вікторія</cp:lastModifiedBy>
  <cp:revision>9</cp:revision>
  <cp:lastPrinted>2025-05-30T13:17:00Z</cp:lastPrinted>
  <dcterms:created xsi:type="dcterms:W3CDTF">2025-04-21T11:05:00Z</dcterms:created>
  <dcterms:modified xsi:type="dcterms:W3CDTF">2025-05-30T13:17:00Z</dcterms:modified>
</cp:coreProperties>
</file>