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19F0" w14:textId="77777777" w:rsidR="00306F95" w:rsidRPr="00183D2B" w:rsidRDefault="00306F95" w:rsidP="00183D2B">
      <w:pPr>
        <w:ind w:left="9639"/>
        <w:rPr>
          <w:rFonts w:ascii="Times New Roman" w:hAnsi="Times New Roman"/>
          <w:color w:val="auto"/>
          <w:sz w:val="24"/>
          <w:szCs w:val="24"/>
        </w:rPr>
      </w:pPr>
      <w:r w:rsidRPr="00183D2B">
        <w:rPr>
          <w:rFonts w:ascii="Times New Roman" w:hAnsi="Times New Roman"/>
          <w:color w:val="auto"/>
          <w:sz w:val="24"/>
          <w:szCs w:val="24"/>
        </w:rPr>
        <w:t>ЗАТВЕРДЖЕНО</w:t>
      </w:r>
    </w:p>
    <w:p w14:paraId="6A6EF4EF" w14:textId="77777777" w:rsidR="00306F95" w:rsidRPr="00183D2B" w:rsidRDefault="00306F95" w:rsidP="00183D2B">
      <w:pPr>
        <w:ind w:left="9639"/>
        <w:rPr>
          <w:rFonts w:ascii="Times New Roman" w:hAnsi="Times New Roman"/>
          <w:color w:val="auto"/>
          <w:sz w:val="24"/>
          <w:szCs w:val="24"/>
        </w:rPr>
      </w:pPr>
      <w:r w:rsidRPr="00183D2B">
        <w:rPr>
          <w:rFonts w:ascii="Times New Roman" w:hAnsi="Times New Roman"/>
          <w:color w:val="auto"/>
          <w:sz w:val="24"/>
          <w:szCs w:val="24"/>
        </w:rPr>
        <w:t xml:space="preserve">Протокол місцевої комісії з питань </w:t>
      </w:r>
    </w:p>
    <w:p w14:paraId="3DB7727B" w14:textId="77777777" w:rsidR="00306F95" w:rsidRPr="00183D2B" w:rsidRDefault="00306F95" w:rsidP="00183D2B">
      <w:pPr>
        <w:ind w:left="9639"/>
        <w:rPr>
          <w:rFonts w:ascii="Times New Roman" w:hAnsi="Times New Roman"/>
          <w:color w:val="auto"/>
          <w:sz w:val="24"/>
          <w:szCs w:val="24"/>
        </w:rPr>
      </w:pPr>
      <w:r w:rsidRPr="00183D2B">
        <w:rPr>
          <w:rFonts w:ascii="Times New Roman" w:hAnsi="Times New Roman"/>
          <w:color w:val="auto"/>
          <w:sz w:val="24"/>
          <w:szCs w:val="24"/>
        </w:rPr>
        <w:t xml:space="preserve">техногенно-екологічної безпеки і надзвичайних ситуацій П’ятихатської міської ради </w:t>
      </w:r>
    </w:p>
    <w:p w14:paraId="41AFA39D" w14:textId="550156C4" w:rsidR="00306F95" w:rsidRPr="00183D2B" w:rsidRDefault="00306F95" w:rsidP="00183D2B">
      <w:pPr>
        <w:ind w:left="9639"/>
        <w:rPr>
          <w:rFonts w:ascii="Times New Roman" w:hAnsi="Times New Roman"/>
          <w:color w:val="auto"/>
          <w:sz w:val="24"/>
          <w:szCs w:val="24"/>
        </w:rPr>
      </w:pPr>
      <w:r w:rsidRPr="00183D2B">
        <w:rPr>
          <w:rFonts w:ascii="Times New Roman" w:hAnsi="Times New Roman"/>
          <w:color w:val="auto"/>
          <w:sz w:val="24"/>
          <w:szCs w:val="24"/>
        </w:rPr>
        <w:t>від «</w:t>
      </w:r>
      <w:r w:rsidR="00183D2B">
        <w:rPr>
          <w:rFonts w:ascii="Times New Roman" w:hAnsi="Times New Roman"/>
          <w:color w:val="auto"/>
          <w:sz w:val="24"/>
          <w:szCs w:val="24"/>
        </w:rPr>
        <w:t>10</w:t>
      </w:r>
      <w:r w:rsidRPr="00183D2B">
        <w:rPr>
          <w:rFonts w:ascii="Times New Roman" w:hAnsi="Times New Roman"/>
          <w:color w:val="auto"/>
          <w:sz w:val="24"/>
          <w:szCs w:val="24"/>
        </w:rPr>
        <w:t>» січня 202</w:t>
      </w:r>
      <w:r w:rsidR="00183D2B">
        <w:rPr>
          <w:rFonts w:ascii="Times New Roman" w:hAnsi="Times New Roman"/>
          <w:color w:val="auto"/>
          <w:sz w:val="24"/>
          <w:szCs w:val="24"/>
        </w:rPr>
        <w:t>3</w:t>
      </w:r>
      <w:r w:rsidRPr="00183D2B">
        <w:rPr>
          <w:rFonts w:ascii="Times New Roman" w:hAnsi="Times New Roman"/>
          <w:color w:val="auto"/>
          <w:sz w:val="24"/>
          <w:szCs w:val="24"/>
        </w:rPr>
        <w:t xml:space="preserve"> року № 1</w:t>
      </w:r>
    </w:p>
    <w:p w14:paraId="08663540" w14:textId="77777777" w:rsidR="00E60ABA" w:rsidRPr="00E03DB6" w:rsidRDefault="00E60ABA" w:rsidP="00E60ABA">
      <w:pPr>
        <w:tabs>
          <w:tab w:val="left" w:pos="6140"/>
        </w:tabs>
        <w:rPr>
          <w:rFonts w:ascii="Times New Roman" w:hAnsi="Times New Roman"/>
          <w:b/>
          <w:color w:val="auto"/>
          <w:sz w:val="20"/>
          <w:szCs w:val="20"/>
        </w:rPr>
      </w:pPr>
    </w:p>
    <w:p w14:paraId="541581D6" w14:textId="77777777" w:rsidR="00A46BF5" w:rsidRPr="00B21B5B" w:rsidRDefault="00A46BF5" w:rsidP="00E60ABA">
      <w:pPr>
        <w:ind w:left="-426"/>
        <w:jc w:val="center"/>
        <w:rPr>
          <w:rFonts w:ascii="Times New Roman" w:hAnsi="Times New Roman"/>
          <w:b/>
          <w:color w:val="auto"/>
        </w:rPr>
      </w:pPr>
      <w:r w:rsidRPr="00B21B5B">
        <w:rPr>
          <w:rFonts w:ascii="Times New Roman" w:hAnsi="Times New Roman"/>
          <w:b/>
          <w:color w:val="auto"/>
        </w:rPr>
        <w:t>ПЛАН</w:t>
      </w:r>
    </w:p>
    <w:p w14:paraId="3A46F141" w14:textId="77777777" w:rsidR="00A531E9" w:rsidRPr="00B21B5B" w:rsidRDefault="00A531E9" w:rsidP="00E60ABA">
      <w:pPr>
        <w:ind w:left="-426"/>
        <w:jc w:val="center"/>
        <w:rPr>
          <w:rFonts w:ascii="Times New Roman" w:hAnsi="Times New Roman"/>
          <w:b/>
          <w:color w:val="auto"/>
        </w:rPr>
      </w:pPr>
      <w:r w:rsidRPr="00B21B5B">
        <w:rPr>
          <w:rFonts w:ascii="Times New Roman" w:hAnsi="Times New Roman"/>
          <w:b/>
          <w:color w:val="auto"/>
        </w:rPr>
        <w:t xml:space="preserve">роботи місцевої комісії з питань техногенно-екологічної безпеки </w:t>
      </w:r>
    </w:p>
    <w:p w14:paraId="485EFA58" w14:textId="21E7385C" w:rsidR="00A46BF5" w:rsidRPr="00B21B5B" w:rsidRDefault="00A531E9" w:rsidP="00E60ABA">
      <w:pPr>
        <w:ind w:left="-426"/>
        <w:jc w:val="center"/>
        <w:rPr>
          <w:rFonts w:ascii="Times New Roman" w:hAnsi="Times New Roman"/>
          <w:b/>
          <w:color w:val="auto"/>
        </w:rPr>
      </w:pPr>
      <w:r w:rsidRPr="00B21B5B">
        <w:rPr>
          <w:rFonts w:ascii="Times New Roman" w:hAnsi="Times New Roman"/>
          <w:b/>
          <w:color w:val="auto"/>
        </w:rPr>
        <w:t>і надзвичайних ситуацій</w:t>
      </w:r>
      <w:r w:rsidR="00A46BF5" w:rsidRPr="00B21B5B">
        <w:rPr>
          <w:rFonts w:ascii="Times New Roman" w:hAnsi="Times New Roman"/>
          <w:b/>
          <w:color w:val="auto"/>
        </w:rPr>
        <w:t xml:space="preserve"> П’ятихатсько</w:t>
      </w:r>
      <w:r w:rsidR="00306F95" w:rsidRPr="00B21B5B">
        <w:rPr>
          <w:rFonts w:ascii="Times New Roman" w:hAnsi="Times New Roman"/>
          <w:b/>
          <w:color w:val="auto"/>
        </w:rPr>
        <w:t xml:space="preserve">ї міської </w:t>
      </w:r>
      <w:r w:rsidRPr="00B21B5B">
        <w:rPr>
          <w:rFonts w:ascii="Times New Roman" w:hAnsi="Times New Roman"/>
          <w:b/>
          <w:color w:val="auto"/>
        </w:rPr>
        <w:t>ради</w:t>
      </w:r>
      <w:r w:rsidR="00306F95" w:rsidRPr="00B21B5B">
        <w:rPr>
          <w:rFonts w:ascii="Times New Roman" w:hAnsi="Times New Roman"/>
          <w:b/>
          <w:color w:val="auto"/>
        </w:rPr>
        <w:t xml:space="preserve"> </w:t>
      </w:r>
      <w:r w:rsidRPr="00B21B5B">
        <w:rPr>
          <w:rFonts w:ascii="Times New Roman" w:hAnsi="Times New Roman"/>
          <w:b/>
          <w:color w:val="auto"/>
        </w:rPr>
        <w:t>на</w:t>
      </w:r>
      <w:r w:rsidR="00306F95" w:rsidRPr="00B21B5B">
        <w:rPr>
          <w:rFonts w:ascii="Times New Roman" w:hAnsi="Times New Roman"/>
          <w:b/>
          <w:color w:val="auto"/>
        </w:rPr>
        <w:t xml:space="preserve"> 202</w:t>
      </w:r>
      <w:r w:rsidR="00183D2B" w:rsidRPr="00B21B5B">
        <w:rPr>
          <w:rFonts w:ascii="Times New Roman" w:hAnsi="Times New Roman"/>
          <w:b/>
          <w:color w:val="auto"/>
        </w:rPr>
        <w:t>3</w:t>
      </w:r>
      <w:r w:rsidR="00306F95" w:rsidRPr="00B21B5B">
        <w:rPr>
          <w:rFonts w:ascii="Times New Roman" w:hAnsi="Times New Roman"/>
          <w:b/>
          <w:color w:val="auto"/>
        </w:rPr>
        <w:t xml:space="preserve"> р</w:t>
      </w:r>
      <w:r w:rsidRPr="00B21B5B">
        <w:rPr>
          <w:rFonts w:ascii="Times New Roman" w:hAnsi="Times New Roman"/>
          <w:b/>
          <w:color w:val="auto"/>
        </w:rPr>
        <w:t>ік</w:t>
      </w:r>
    </w:p>
    <w:p w14:paraId="7EB6EB77" w14:textId="2972E707" w:rsidR="005F6B57" w:rsidRPr="00E03DB6" w:rsidRDefault="005F6B57" w:rsidP="005F6B57">
      <w:pPr>
        <w:rPr>
          <w:rFonts w:ascii="Times New Roman" w:hAnsi="Times New Roman"/>
          <w:color w:val="auto"/>
          <w:sz w:val="16"/>
          <w:szCs w:val="16"/>
        </w:rPr>
      </w:pPr>
    </w:p>
    <w:tbl>
      <w:tblPr>
        <w:tblW w:w="1484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5245"/>
        <w:gridCol w:w="5811"/>
        <w:gridCol w:w="1985"/>
        <w:gridCol w:w="1276"/>
      </w:tblGrid>
      <w:tr w:rsidR="00E03DB6" w:rsidRPr="00E03DB6" w14:paraId="526D3170" w14:textId="77777777" w:rsidTr="000134A7">
        <w:trPr>
          <w:tblHeader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0AC0" w14:textId="77777777" w:rsidR="00B442C0" w:rsidRPr="009D2EED" w:rsidRDefault="00B442C0" w:rsidP="009D2EED">
            <w:pPr>
              <w:ind w:left="-29" w:right="-11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D2EE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</w:t>
            </w:r>
          </w:p>
          <w:p w14:paraId="0F55281E" w14:textId="77777777" w:rsidR="00B442C0" w:rsidRPr="009D2EED" w:rsidRDefault="00B442C0" w:rsidP="009D2EED">
            <w:pPr>
              <w:ind w:left="-29" w:right="-11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D2EE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BB7F" w14:textId="77777777" w:rsidR="00B442C0" w:rsidRPr="009D2EED" w:rsidRDefault="00B442C0" w:rsidP="003D24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D2EE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Питання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E49B" w14:textId="77777777" w:rsidR="00B442C0" w:rsidRPr="009D2EED" w:rsidRDefault="00B442C0" w:rsidP="003D24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D2EE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Відповідальні за підготовку </w:t>
            </w:r>
          </w:p>
          <w:p w14:paraId="002FF69D" w14:textId="77777777" w:rsidR="00B442C0" w:rsidRPr="009D2EED" w:rsidRDefault="00B442C0" w:rsidP="003D24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D2EE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матеріалів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B59B" w14:textId="4C0AF3D1" w:rsidR="00B442C0" w:rsidRPr="009D2EED" w:rsidRDefault="00B442C0" w:rsidP="008F6EF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D2EE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Доповідачі та учасники </w:t>
            </w:r>
          </w:p>
          <w:p w14:paraId="6054F9DC" w14:textId="77777777" w:rsidR="00B442C0" w:rsidRPr="009D2EED" w:rsidRDefault="00B442C0" w:rsidP="003D24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D2EE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обговорення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652F" w14:textId="77777777" w:rsidR="00B442C0" w:rsidRPr="009D2EED" w:rsidRDefault="00B442C0" w:rsidP="003D24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D2EE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Дата </w:t>
            </w:r>
          </w:p>
          <w:p w14:paraId="71F08401" w14:textId="77777777" w:rsidR="00B442C0" w:rsidRPr="009D2EED" w:rsidRDefault="00B442C0" w:rsidP="003D24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D2EE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розгляду </w:t>
            </w:r>
          </w:p>
          <w:p w14:paraId="33050297" w14:textId="77777777" w:rsidR="00B442C0" w:rsidRPr="009D2EED" w:rsidRDefault="00B442C0" w:rsidP="003D24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D2EE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питання</w:t>
            </w:r>
          </w:p>
        </w:tc>
      </w:tr>
      <w:tr w:rsidR="00E03DB6" w:rsidRPr="00E03DB6" w14:paraId="7572CFD0" w14:textId="77777777" w:rsidTr="000134A7">
        <w:trPr>
          <w:trHeight w:val="1068"/>
        </w:trPr>
        <w:tc>
          <w:tcPr>
            <w:tcW w:w="531" w:type="dxa"/>
          </w:tcPr>
          <w:p w14:paraId="055D7FB2" w14:textId="77777777" w:rsidR="00B442C0" w:rsidRPr="00E03DB6" w:rsidRDefault="00B442C0" w:rsidP="00B442C0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EF8901A" w14:textId="0D5138A9" w:rsidR="00B442C0" w:rsidRPr="003A0725" w:rsidRDefault="00762387" w:rsidP="00762387">
            <w:pPr>
              <w:spacing w:line="216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A07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Про затвердження Плану роботи місцевої комісії з питань техногенно-екологічної безпеки і надзвичайних ситуацій на 202</w:t>
            </w:r>
            <w:r w:rsidR="003A0725" w:rsidRPr="003A07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</w:t>
            </w:r>
            <w:r w:rsidRPr="003A072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рік.</w:t>
            </w:r>
          </w:p>
        </w:tc>
        <w:tc>
          <w:tcPr>
            <w:tcW w:w="5811" w:type="dxa"/>
          </w:tcPr>
          <w:p w14:paraId="50BD1760" w14:textId="7E9E2391" w:rsidR="00B442C0" w:rsidRPr="00E03DB6" w:rsidRDefault="00E80E9A" w:rsidP="003D241A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="001F7F1F"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ідділ житлово-комунального господарства, цивільного захисту, співпраці з правоохоронними органами, комунальної власності</w:t>
            </w:r>
            <w:r w:rsidR="003A0725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1F7F1F"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земельних відносин</w:t>
            </w:r>
            <w:r w:rsidR="003A0725">
              <w:rPr>
                <w:rFonts w:ascii="Times New Roman" w:hAnsi="Times New Roman"/>
                <w:color w:val="auto"/>
                <w:sz w:val="24"/>
                <w:szCs w:val="24"/>
              </w:rPr>
              <w:t>, містобудування та архітектури</w:t>
            </w:r>
            <w:r w:rsidR="001F7F1F"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виконавчого комітету П’ятихатської міської ради</w:t>
            </w:r>
          </w:p>
        </w:tc>
        <w:tc>
          <w:tcPr>
            <w:tcW w:w="1985" w:type="dxa"/>
          </w:tcPr>
          <w:p w14:paraId="0136A74E" w14:textId="61CC4FB0" w:rsidR="00B442C0" w:rsidRPr="00E03DB6" w:rsidRDefault="001F7F1F" w:rsidP="000134A7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</w:t>
            </w:r>
          </w:p>
        </w:tc>
        <w:tc>
          <w:tcPr>
            <w:tcW w:w="1276" w:type="dxa"/>
          </w:tcPr>
          <w:p w14:paraId="28BCFE41" w14:textId="595A46EB" w:rsidR="00B442C0" w:rsidRPr="00E03DB6" w:rsidRDefault="008B370F" w:rsidP="003D24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="00762387"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ічень</w:t>
            </w:r>
          </w:p>
        </w:tc>
      </w:tr>
      <w:tr w:rsidR="008B370F" w:rsidRPr="00E03DB6" w14:paraId="312D47F8" w14:textId="77777777" w:rsidTr="000134A7">
        <w:trPr>
          <w:trHeight w:val="1068"/>
        </w:trPr>
        <w:tc>
          <w:tcPr>
            <w:tcW w:w="531" w:type="dxa"/>
          </w:tcPr>
          <w:p w14:paraId="6E860C83" w14:textId="77777777" w:rsidR="008B370F" w:rsidRPr="00E03DB6" w:rsidRDefault="008B370F" w:rsidP="008B370F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79AFE65" w14:textId="21959C5D" w:rsidR="008B370F" w:rsidRPr="003A0725" w:rsidRDefault="008B370F" w:rsidP="008B370F">
            <w:pPr>
              <w:spacing w:line="216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3A0725">
              <w:rPr>
                <w:rFonts w:ascii="Times New Roman" w:hAnsi="Times New Roman"/>
                <w:bCs/>
                <w:sz w:val="24"/>
                <w:szCs w:val="24"/>
              </w:rPr>
              <w:t>Про затвердження Плану комплектування навчально-методичного центру цивільного захисту та безпеки життєдіяльності Дніпропетровської області з навчання керівного складу та фахівців, діяльність яких пов’язана з організацією та здійсненням заходів цивільного захисту на території П’ятихатської міської територіальної громади на 2023 рік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14:paraId="001E2576" w14:textId="4B06DF89" w:rsidR="008B370F" w:rsidRPr="00E03DB6" w:rsidRDefault="008B370F" w:rsidP="008B370F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Відділ житлово-комунального господарства, цивільного захисту, співпраці з правоохоронними органами, комунальної власності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земельних відносин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містобудування та архітектури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виконавчого комітету П’ятихатської міської ради</w:t>
            </w:r>
          </w:p>
        </w:tc>
        <w:tc>
          <w:tcPr>
            <w:tcW w:w="1985" w:type="dxa"/>
          </w:tcPr>
          <w:p w14:paraId="1F8FDF42" w14:textId="61BA69DA" w:rsidR="008B370F" w:rsidRPr="00E03DB6" w:rsidRDefault="008B370F" w:rsidP="000134A7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</w:t>
            </w:r>
          </w:p>
        </w:tc>
        <w:tc>
          <w:tcPr>
            <w:tcW w:w="1276" w:type="dxa"/>
          </w:tcPr>
          <w:p w14:paraId="6D74B414" w14:textId="4BDCC922" w:rsidR="008B370F" w:rsidRPr="00E03DB6" w:rsidRDefault="008B370F" w:rsidP="008B370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ічень</w:t>
            </w:r>
          </w:p>
        </w:tc>
      </w:tr>
      <w:tr w:rsidR="008B370F" w:rsidRPr="00E03DB6" w14:paraId="34005108" w14:textId="77777777" w:rsidTr="000134A7">
        <w:trPr>
          <w:trHeight w:val="427"/>
        </w:trPr>
        <w:tc>
          <w:tcPr>
            <w:tcW w:w="531" w:type="dxa"/>
          </w:tcPr>
          <w:p w14:paraId="6C0D31EC" w14:textId="77777777" w:rsidR="008B370F" w:rsidRPr="00E03DB6" w:rsidRDefault="008B370F" w:rsidP="008B370F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141288A" w14:textId="480F051A" w:rsidR="008B370F" w:rsidRPr="00987AB9" w:rsidRDefault="008B370F" w:rsidP="008B370F">
            <w:pPr>
              <w:ind w:right="-10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AB9">
              <w:rPr>
                <w:rFonts w:ascii="Times New Roman" w:hAnsi="Times New Roman"/>
                <w:sz w:val="24"/>
                <w:szCs w:val="24"/>
              </w:rPr>
              <w:t>Про заходи щодо підготовки та готовності до пропуску льодоходу, повені та паводків на території П’ятихатської міської територіальної громади у 2023 році.</w:t>
            </w:r>
          </w:p>
        </w:tc>
        <w:tc>
          <w:tcPr>
            <w:tcW w:w="5811" w:type="dxa"/>
          </w:tcPr>
          <w:p w14:paraId="5E003DC1" w14:textId="1CF905BF" w:rsidR="008B370F" w:rsidRPr="00E03DB6" w:rsidRDefault="008B370F" w:rsidP="008B370F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Відділ житлово-комунального господарства, цивільного захисту, співпраці з правоохоронними органами, комунальної власності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земельних відносин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містобудування та архітектури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виконавчого комітету П’ятихатської міської ради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4A4DF971" w14:textId="77777777" w:rsidR="008B370F" w:rsidRPr="00E03DB6" w:rsidRDefault="008B370F" w:rsidP="008B370F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старостати виконавчого комітету П’ятихатської міської ради;</w:t>
            </w:r>
          </w:p>
          <w:p w14:paraId="4BBD0F13" w14:textId="4D17326B" w:rsidR="008B370F" w:rsidRPr="00E03DB6" w:rsidRDefault="005E7130" w:rsidP="008B370F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54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ержавна пожежно-рятувальна частина 1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ержавно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пожежно-рятувально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загону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Головного управління Державної служби України з надзвичайних ситуацій у Дніпропетровській області</w:t>
            </w:r>
          </w:p>
        </w:tc>
        <w:tc>
          <w:tcPr>
            <w:tcW w:w="1985" w:type="dxa"/>
          </w:tcPr>
          <w:p w14:paraId="2EF816AF" w14:textId="6D845FBB" w:rsidR="008B370F" w:rsidRPr="00E03DB6" w:rsidRDefault="008B370F" w:rsidP="000134A7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 та запрошені за окремим списком</w:t>
            </w:r>
          </w:p>
        </w:tc>
        <w:tc>
          <w:tcPr>
            <w:tcW w:w="1276" w:type="dxa"/>
          </w:tcPr>
          <w:p w14:paraId="7E8AF5B0" w14:textId="547E89C6" w:rsidR="008B370F" w:rsidRPr="00E03DB6" w:rsidRDefault="008B370F" w:rsidP="008B370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ічень</w:t>
            </w:r>
          </w:p>
        </w:tc>
      </w:tr>
      <w:tr w:rsidR="00DC6C9A" w:rsidRPr="00E03DB6" w14:paraId="568494F2" w14:textId="77777777" w:rsidTr="000134A7">
        <w:trPr>
          <w:trHeight w:val="672"/>
        </w:trPr>
        <w:tc>
          <w:tcPr>
            <w:tcW w:w="531" w:type="dxa"/>
          </w:tcPr>
          <w:p w14:paraId="765D5CD1" w14:textId="77777777" w:rsidR="00DC6C9A" w:rsidRPr="00E03DB6" w:rsidRDefault="00DC6C9A" w:rsidP="00DC6C9A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6BEBE93" w14:textId="6FC4DDFB" w:rsidR="00DC6C9A" w:rsidRPr="00DC6C9A" w:rsidRDefault="00DC6C9A" w:rsidP="00DC6C9A">
            <w:pPr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DC6C9A">
              <w:rPr>
                <w:rFonts w:ascii="Times New Roman" w:hAnsi="Times New Roman"/>
                <w:sz w:val="24"/>
                <w:szCs w:val="24"/>
              </w:rPr>
              <w:t>Про передачу паливо-мастильних матеріалів з місцевого матеріального резерву П’ятихатської міської територіальної громади Кам’янського району Дніпропетровської області для забезпечення протистояння військовій агресії на території громади та надання населенню необхідної допомоги в умовах воєнного стану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14:paraId="0EA208F6" w14:textId="6FE71764" w:rsidR="00DC6C9A" w:rsidRPr="00E03DB6" w:rsidRDefault="00DC6C9A" w:rsidP="00DC6C9A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Відділ житлово-комунального господарства, цивільного захисту, співпраці з правоохоронними органами, комунальної власності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земельних відносин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містобудування та архітектури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виконавчого комітету П’ятихатської міської ради</w:t>
            </w:r>
          </w:p>
        </w:tc>
        <w:tc>
          <w:tcPr>
            <w:tcW w:w="1985" w:type="dxa"/>
          </w:tcPr>
          <w:p w14:paraId="793E8D12" w14:textId="79D57925" w:rsidR="00DC6C9A" w:rsidRPr="00E03DB6" w:rsidRDefault="00DC6C9A" w:rsidP="000134A7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 та запрошені за окремим списком</w:t>
            </w:r>
          </w:p>
        </w:tc>
        <w:tc>
          <w:tcPr>
            <w:tcW w:w="1276" w:type="dxa"/>
          </w:tcPr>
          <w:p w14:paraId="6FB6E538" w14:textId="69FC6CC6" w:rsidR="00DC6C9A" w:rsidRDefault="008B370F" w:rsidP="008B370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Протягом року </w:t>
            </w:r>
            <w:r w:rsidR="00DC6C9A">
              <w:rPr>
                <w:rFonts w:ascii="Times New Roman" w:hAnsi="Times New Roman"/>
                <w:color w:val="auto"/>
                <w:sz w:val="24"/>
                <w:szCs w:val="24"/>
              </w:rPr>
              <w:t>за потреб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ою</w:t>
            </w:r>
          </w:p>
        </w:tc>
      </w:tr>
      <w:tr w:rsidR="008B370F" w:rsidRPr="00E03DB6" w14:paraId="5537F2CB" w14:textId="77777777" w:rsidTr="000134A7">
        <w:trPr>
          <w:trHeight w:val="672"/>
        </w:trPr>
        <w:tc>
          <w:tcPr>
            <w:tcW w:w="531" w:type="dxa"/>
          </w:tcPr>
          <w:p w14:paraId="6B89C675" w14:textId="77777777" w:rsidR="008B370F" w:rsidRPr="00E03DB6" w:rsidRDefault="008B370F" w:rsidP="008B370F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F8F7117" w14:textId="087E88A8" w:rsidR="008B370F" w:rsidRPr="00DC6C9A" w:rsidRDefault="008B370F" w:rsidP="008B370F">
            <w:pPr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DC6C9A">
              <w:rPr>
                <w:rFonts w:ascii="Times New Roman" w:hAnsi="Times New Roman"/>
                <w:sz w:val="24"/>
                <w:szCs w:val="24"/>
              </w:rPr>
              <w:t>Звіт про використання та списання паливо-мастильних матеріалів з місцевого матеріального резерву П’ятихатської міської територіальної громади Кам’янського району Дніпропетровської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14:paraId="5CF23920" w14:textId="6655619F" w:rsidR="008B370F" w:rsidRPr="00E03DB6" w:rsidRDefault="008B370F" w:rsidP="008B370F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Відділ житлово-комунального господарства, цивільного захисту, співпраці з правоохоронними органами, комунальної власності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земельних відносин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містобудування та архітектури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виконавчого комітету П’ятихатської міської ради</w:t>
            </w:r>
          </w:p>
        </w:tc>
        <w:tc>
          <w:tcPr>
            <w:tcW w:w="1985" w:type="dxa"/>
          </w:tcPr>
          <w:p w14:paraId="53865C30" w14:textId="2C5DB6FE" w:rsidR="008B370F" w:rsidRPr="00E03DB6" w:rsidRDefault="008B370F" w:rsidP="000134A7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 та запрошені за окремим списком</w:t>
            </w:r>
          </w:p>
        </w:tc>
        <w:tc>
          <w:tcPr>
            <w:tcW w:w="1276" w:type="dxa"/>
          </w:tcPr>
          <w:p w14:paraId="648B75ED" w14:textId="097F54F0" w:rsidR="008B370F" w:rsidRDefault="008B370F" w:rsidP="008B370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Протягом року за потребою</w:t>
            </w:r>
          </w:p>
        </w:tc>
      </w:tr>
      <w:tr w:rsidR="001B4D4A" w:rsidRPr="00E03DB6" w14:paraId="426297CD" w14:textId="77777777" w:rsidTr="000134A7">
        <w:trPr>
          <w:trHeight w:val="672"/>
        </w:trPr>
        <w:tc>
          <w:tcPr>
            <w:tcW w:w="531" w:type="dxa"/>
          </w:tcPr>
          <w:p w14:paraId="7BDD5642" w14:textId="77777777" w:rsidR="001B4D4A" w:rsidRPr="00E03DB6" w:rsidRDefault="001B4D4A" w:rsidP="001B4D4A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5431EA8" w14:textId="7374E638" w:rsidR="001B4D4A" w:rsidRPr="001B4D4A" w:rsidRDefault="001B4D4A" w:rsidP="001B4D4A">
            <w:pPr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1B4D4A">
              <w:rPr>
                <w:rFonts w:ascii="Times New Roman" w:hAnsi="Times New Roman"/>
                <w:sz w:val="24"/>
                <w:szCs w:val="24"/>
              </w:rPr>
              <w:t>Про стан забезпечення населення</w:t>
            </w:r>
            <w:r w:rsidRPr="00DC6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6C9A">
              <w:rPr>
                <w:rFonts w:ascii="Times New Roman" w:hAnsi="Times New Roman"/>
                <w:sz w:val="24"/>
                <w:szCs w:val="24"/>
              </w:rPr>
              <w:t>П’ятихатської міської територіальної громади</w:t>
            </w:r>
            <w:r w:rsidRPr="001B4D4A">
              <w:rPr>
                <w:rFonts w:ascii="Times New Roman" w:hAnsi="Times New Roman"/>
                <w:sz w:val="24"/>
                <w:szCs w:val="24"/>
              </w:rPr>
              <w:t xml:space="preserve"> якісною та безпечною для здоров’я людини питною водою</w:t>
            </w:r>
            <w:r w:rsidR="006A75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14:paraId="1B643D3A" w14:textId="77777777" w:rsidR="001B4D4A" w:rsidRDefault="001B4D4A" w:rsidP="001B4D4A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5E7130">
              <w:rPr>
                <w:rFonts w:ascii="Times New Roman" w:hAnsi="Times New Roman"/>
                <w:color w:val="auto"/>
                <w:sz w:val="24"/>
                <w:szCs w:val="24"/>
              </w:rPr>
              <w:t>ідділ житлово-комунального господарства, цивільного захисту, співпраці з правоохоронними органами, комунальної власності, земельних відносин, містобудування та архітектури виконавчого комітету П’ятихатської міської ради;</w:t>
            </w:r>
          </w:p>
          <w:p w14:paraId="41985D3C" w14:textId="77777777" w:rsidR="001B4D4A" w:rsidRDefault="001B4D4A" w:rsidP="001B4D4A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E7130">
              <w:rPr>
                <w:rFonts w:ascii="Times New Roman" w:hAnsi="Times New Roman"/>
                <w:color w:val="auto"/>
                <w:sz w:val="24"/>
                <w:szCs w:val="24"/>
              </w:rPr>
              <w:t>П’ятихатське управління Головного управління Держпродспоживслужби в Дніпропетровській області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2AFBF676" w14:textId="449F6DBC" w:rsidR="001B4D4A" w:rsidRPr="00E03DB6" w:rsidRDefault="001B4D4A" w:rsidP="001B4D4A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комунальне підприємство П’ятихатської міської ради «Житлокомплекс»</w:t>
            </w:r>
          </w:p>
        </w:tc>
        <w:tc>
          <w:tcPr>
            <w:tcW w:w="1985" w:type="dxa"/>
          </w:tcPr>
          <w:p w14:paraId="1F2AE835" w14:textId="36452BCB" w:rsidR="001B4D4A" w:rsidRPr="00E03DB6" w:rsidRDefault="001B4D4A" w:rsidP="000134A7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</w:t>
            </w:r>
          </w:p>
        </w:tc>
        <w:tc>
          <w:tcPr>
            <w:tcW w:w="1276" w:type="dxa"/>
          </w:tcPr>
          <w:p w14:paraId="4C1AFCD7" w14:textId="16ADD78D" w:rsidR="001B4D4A" w:rsidRDefault="001B4D4A" w:rsidP="001B4D4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Лютий (січень)</w:t>
            </w:r>
          </w:p>
        </w:tc>
      </w:tr>
      <w:tr w:rsidR="008B370F" w:rsidRPr="00E03DB6" w14:paraId="3FD21FDA" w14:textId="77777777" w:rsidTr="000134A7">
        <w:trPr>
          <w:trHeight w:val="672"/>
        </w:trPr>
        <w:tc>
          <w:tcPr>
            <w:tcW w:w="531" w:type="dxa"/>
          </w:tcPr>
          <w:p w14:paraId="2C629B50" w14:textId="77777777" w:rsidR="008B370F" w:rsidRPr="00E03DB6" w:rsidRDefault="008B370F" w:rsidP="008B370F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DED0F46" w14:textId="7801BE42" w:rsidR="008B370F" w:rsidRPr="000A0BA0" w:rsidRDefault="008B370F" w:rsidP="008B370F">
            <w:pPr>
              <w:ind w:right="-102"/>
              <w:rPr>
                <w:rFonts w:ascii="Times New Roman" w:hAnsi="Times New Roman"/>
                <w:bCs/>
                <w:sz w:val="24"/>
                <w:szCs w:val="24"/>
              </w:rPr>
            </w:pPr>
            <w:r w:rsidRPr="000A0BA0">
              <w:rPr>
                <w:rFonts w:ascii="Times New Roman" w:hAnsi="Times New Roman"/>
                <w:bCs/>
                <w:sz w:val="24"/>
                <w:szCs w:val="24"/>
              </w:rPr>
              <w:t>Про затвердження оновленого Переліку потенційно небезпечних об’єктів П’ятихатсько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ї міської територіальної громади.</w:t>
            </w:r>
          </w:p>
        </w:tc>
        <w:tc>
          <w:tcPr>
            <w:tcW w:w="5811" w:type="dxa"/>
          </w:tcPr>
          <w:p w14:paraId="6A6FC7A5" w14:textId="74E4A4C0" w:rsidR="008B370F" w:rsidRPr="00E03DB6" w:rsidRDefault="008B370F" w:rsidP="008B370F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Відділ житлово-комунального господарства, цивільного захисту, співпраці з правоохоронними органами, комунальної власності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земельних відносин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містобудування та архітектури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виконавчого комітету П’ятихатської міської ради</w:t>
            </w:r>
          </w:p>
        </w:tc>
        <w:tc>
          <w:tcPr>
            <w:tcW w:w="1985" w:type="dxa"/>
          </w:tcPr>
          <w:p w14:paraId="5D4AEF43" w14:textId="42335654" w:rsidR="008B370F" w:rsidRPr="00E03DB6" w:rsidRDefault="008B370F" w:rsidP="000134A7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</w:t>
            </w:r>
          </w:p>
        </w:tc>
        <w:tc>
          <w:tcPr>
            <w:tcW w:w="1276" w:type="dxa"/>
          </w:tcPr>
          <w:p w14:paraId="1EC9D3E1" w14:textId="4F62549F" w:rsidR="008B370F" w:rsidRPr="00E03DB6" w:rsidRDefault="008B370F" w:rsidP="008B370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Лютий (січень)</w:t>
            </w:r>
          </w:p>
        </w:tc>
      </w:tr>
      <w:tr w:rsidR="008B370F" w:rsidRPr="00E03DB6" w14:paraId="2793E6EA" w14:textId="77777777" w:rsidTr="000134A7">
        <w:trPr>
          <w:trHeight w:val="672"/>
        </w:trPr>
        <w:tc>
          <w:tcPr>
            <w:tcW w:w="531" w:type="dxa"/>
          </w:tcPr>
          <w:p w14:paraId="737206BD" w14:textId="77777777" w:rsidR="008B370F" w:rsidRPr="00E03DB6" w:rsidRDefault="008B370F" w:rsidP="008B370F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8797B51" w14:textId="75ECD379" w:rsidR="008B370F" w:rsidRPr="007B1D23" w:rsidRDefault="008B370F" w:rsidP="008B370F">
            <w:pPr>
              <w:ind w:right="-102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D23">
              <w:rPr>
                <w:rFonts w:ascii="Times New Roman" w:hAnsi="Times New Roman"/>
                <w:bCs/>
                <w:sz w:val="24"/>
                <w:szCs w:val="24"/>
              </w:rPr>
              <w:t xml:space="preserve">Про затвердження Переліку надзвичайних ситуацій, виникнення яких прогнозується на території </w:t>
            </w:r>
            <w:r w:rsidRPr="000A0BA0">
              <w:rPr>
                <w:rFonts w:ascii="Times New Roman" w:hAnsi="Times New Roman"/>
                <w:bCs/>
                <w:sz w:val="24"/>
                <w:szCs w:val="24"/>
              </w:rPr>
              <w:t>П’ятихатсько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ї міської територіальної громади.</w:t>
            </w:r>
          </w:p>
        </w:tc>
        <w:tc>
          <w:tcPr>
            <w:tcW w:w="5811" w:type="dxa"/>
          </w:tcPr>
          <w:p w14:paraId="677CB99A" w14:textId="68E06675" w:rsidR="008B370F" w:rsidRPr="00E03DB6" w:rsidRDefault="008B370F" w:rsidP="008B370F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Відділ житлово-комунального господарства, цивільного захисту, співпраці з правоохоронними органами, комунальної власності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земельних відносин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містобудування та архітектури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виконавчого комітету П’ятихатської міської ради</w:t>
            </w:r>
          </w:p>
        </w:tc>
        <w:tc>
          <w:tcPr>
            <w:tcW w:w="1985" w:type="dxa"/>
          </w:tcPr>
          <w:p w14:paraId="36E9276E" w14:textId="03C77418" w:rsidR="008B370F" w:rsidRPr="00E03DB6" w:rsidRDefault="008B370F" w:rsidP="000134A7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</w:t>
            </w:r>
          </w:p>
        </w:tc>
        <w:tc>
          <w:tcPr>
            <w:tcW w:w="1276" w:type="dxa"/>
          </w:tcPr>
          <w:p w14:paraId="299A82AD" w14:textId="020EEA9A" w:rsidR="008B370F" w:rsidRDefault="008B370F" w:rsidP="008B370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Лютий (січень)</w:t>
            </w:r>
          </w:p>
        </w:tc>
      </w:tr>
      <w:tr w:rsidR="003E530C" w:rsidRPr="00E03DB6" w14:paraId="1C08F941" w14:textId="77777777" w:rsidTr="000134A7">
        <w:trPr>
          <w:trHeight w:val="672"/>
        </w:trPr>
        <w:tc>
          <w:tcPr>
            <w:tcW w:w="531" w:type="dxa"/>
          </w:tcPr>
          <w:p w14:paraId="52DF5783" w14:textId="77777777" w:rsidR="003E530C" w:rsidRPr="00E03DB6" w:rsidRDefault="003E530C" w:rsidP="003E530C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D2D1C0C" w14:textId="05C2B18C" w:rsidR="003E530C" w:rsidRPr="007B1D23" w:rsidRDefault="003E530C" w:rsidP="003E530C">
            <w:pPr>
              <w:ind w:right="-10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 створення у сільській місцевості </w:t>
            </w:r>
            <w:r w:rsidRPr="000A0BA0">
              <w:rPr>
                <w:rFonts w:ascii="Times New Roman" w:hAnsi="Times New Roman"/>
                <w:bCs/>
                <w:sz w:val="24"/>
                <w:szCs w:val="24"/>
              </w:rPr>
              <w:t>П’ятихатсько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ї міської територіальної громади мережі пожежно-рятувальних підрозділів (пожежних частин) місцевої та добровільної пожежної охорони.</w:t>
            </w:r>
          </w:p>
        </w:tc>
        <w:tc>
          <w:tcPr>
            <w:tcW w:w="5811" w:type="dxa"/>
          </w:tcPr>
          <w:p w14:paraId="7839CF14" w14:textId="77777777" w:rsidR="003E530C" w:rsidRDefault="003E530C" w:rsidP="003E530C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Відділ житлово-комунального господарства, цивільного захисту, співпраці з правоохоронними органами, комунальної власності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земельних відносин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містобудування та архітектури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виконавчого комітету П’ятихатської міської ради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53BFBA2F" w14:textId="77777777" w:rsidR="003E530C" w:rsidRPr="00E03DB6" w:rsidRDefault="003E530C" w:rsidP="003E530C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старостати виконавчого комітету П’ятихатської міської ради;</w:t>
            </w:r>
          </w:p>
          <w:p w14:paraId="5E9905C4" w14:textId="3477A699" w:rsidR="003E530C" w:rsidRDefault="003E530C" w:rsidP="003E530C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фінансове управління П’ятихатської міської ради</w:t>
            </w:r>
            <w:r w:rsidR="005E713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2699E1EF" w14:textId="2DF3C9B2" w:rsidR="004B20E7" w:rsidRPr="00E03DB6" w:rsidRDefault="005E7130" w:rsidP="003E530C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54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ержавна пожежно-рятувальна частина 1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ержавно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пожежно-рятувально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загону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Головного управління Державної служби України з надзвичайних ситуацій у Дніпропетровській області</w:t>
            </w:r>
          </w:p>
        </w:tc>
        <w:tc>
          <w:tcPr>
            <w:tcW w:w="1985" w:type="dxa"/>
          </w:tcPr>
          <w:p w14:paraId="787D650A" w14:textId="075D85D1" w:rsidR="003E530C" w:rsidRPr="00E03DB6" w:rsidRDefault="003E530C" w:rsidP="000134A7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</w:t>
            </w:r>
          </w:p>
        </w:tc>
        <w:tc>
          <w:tcPr>
            <w:tcW w:w="1276" w:type="dxa"/>
          </w:tcPr>
          <w:p w14:paraId="7D9A1AF4" w14:textId="7E8D165C" w:rsidR="003E530C" w:rsidRDefault="003E530C" w:rsidP="003E530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Лютий</w:t>
            </w:r>
          </w:p>
        </w:tc>
      </w:tr>
      <w:tr w:rsidR="003E530C" w:rsidRPr="00E03DB6" w14:paraId="3A282473" w14:textId="77777777" w:rsidTr="000134A7">
        <w:trPr>
          <w:trHeight w:val="672"/>
        </w:trPr>
        <w:tc>
          <w:tcPr>
            <w:tcW w:w="531" w:type="dxa"/>
          </w:tcPr>
          <w:p w14:paraId="2243E794" w14:textId="77777777" w:rsidR="003E530C" w:rsidRPr="00E03DB6" w:rsidRDefault="003E530C" w:rsidP="003E530C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217D708" w14:textId="74BA5C3B" w:rsidR="003E530C" w:rsidRPr="008B370F" w:rsidRDefault="003E530C" w:rsidP="003E530C">
            <w:pPr>
              <w:ind w:right="-102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B37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Про забезпечення укриття населення у фонді захисних споруд цивільного захисту П’ятихатської міської територіальної громади в умовах воєнного стану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14:paraId="4CC22CED" w14:textId="77777777" w:rsidR="003E530C" w:rsidRDefault="003E530C" w:rsidP="003E530C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Відділ житлово-комунального господарства, цивільного захисту, співпраці з правоохоронними органами, комунальної власності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земельних відносин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містобудування та архітектури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виконавчого комітету П’ятихатської міської ради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07A12593" w14:textId="664AD47E" w:rsidR="003E530C" w:rsidRPr="00E03DB6" w:rsidRDefault="003E530C" w:rsidP="003E530C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балансоутримувачі (власники) захисних споруд цивільного захисту</w:t>
            </w:r>
          </w:p>
        </w:tc>
        <w:tc>
          <w:tcPr>
            <w:tcW w:w="1985" w:type="dxa"/>
          </w:tcPr>
          <w:p w14:paraId="4C2B3FCF" w14:textId="5118759D" w:rsidR="003E530C" w:rsidRPr="00E03DB6" w:rsidRDefault="003E530C" w:rsidP="000134A7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 та запрошені за окремим списком</w:t>
            </w:r>
          </w:p>
        </w:tc>
        <w:tc>
          <w:tcPr>
            <w:tcW w:w="1276" w:type="dxa"/>
          </w:tcPr>
          <w:p w14:paraId="323BC603" w14:textId="6E4B954A" w:rsidR="003E530C" w:rsidRPr="00E03DB6" w:rsidRDefault="003E530C" w:rsidP="003E530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Березень</w:t>
            </w:r>
          </w:p>
        </w:tc>
      </w:tr>
      <w:tr w:rsidR="009E4271" w:rsidRPr="00E03DB6" w14:paraId="16F06681" w14:textId="77777777" w:rsidTr="000134A7">
        <w:trPr>
          <w:trHeight w:val="672"/>
        </w:trPr>
        <w:tc>
          <w:tcPr>
            <w:tcW w:w="531" w:type="dxa"/>
          </w:tcPr>
          <w:p w14:paraId="0DA6E582" w14:textId="77777777" w:rsidR="009E4271" w:rsidRPr="00E03DB6" w:rsidRDefault="009E4271" w:rsidP="009E4271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6BF59C8" w14:textId="1B1CAF62" w:rsidR="009E4271" w:rsidRPr="003760BB" w:rsidRDefault="009E4271" w:rsidP="009E4271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760BB">
              <w:rPr>
                <w:rFonts w:ascii="Times New Roman" w:hAnsi="Times New Roman"/>
                <w:bCs/>
                <w:sz w:val="24"/>
                <w:szCs w:val="24"/>
              </w:rPr>
              <w:t xml:space="preserve">Про </w:t>
            </w:r>
            <w:r w:rsidRPr="003760BB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 xml:space="preserve">забезпечення населення, яке проживає в прогнозованій зоні </w:t>
            </w:r>
            <w:r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 xml:space="preserve">можливого </w:t>
            </w:r>
            <w:r w:rsidRPr="003760BB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хімічного забруднення, промисловими засобами індивідуального захисту органів дихання від небезпечних хімічних речовин</w:t>
            </w:r>
            <w:r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14:paraId="05E43848" w14:textId="11BFBF3C" w:rsidR="009E4271" w:rsidRPr="00E03DB6" w:rsidRDefault="009E4271" w:rsidP="009E4271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Відділ житлово-комунального господарства, цивільного захисту, співпраці з правоохоронними органами, комунальної власності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земельних відносин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містобудування та архітектури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виконавчого комітету П’ятихатської міської ради</w:t>
            </w:r>
          </w:p>
        </w:tc>
        <w:tc>
          <w:tcPr>
            <w:tcW w:w="1985" w:type="dxa"/>
          </w:tcPr>
          <w:p w14:paraId="1F4FE7D8" w14:textId="041821B0" w:rsidR="009E4271" w:rsidRPr="00E03DB6" w:rsidRDefault="009E4271" w:rsidP="000134A7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</w:t>
            </w:r>
          </w:p>
        </w:tc>
        <w:tc>
          <w:tcPr>
            <w:tcW w:w="1276" w:type="dxa"/>
          </w:tcPr>
          <w:p w14:paraId="577DFA19" w14:textId="7D61A7CE" w:rsidR="009E4271" w:rsidRDefault="009E4271" w:rsidP="009E42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Березень</w:t>
            </w:r>
          </w:p>
        </w:tc>
      </w:tr>
      <w:tr w:rsidR="009E4271" w:rsidRPr="00E03DB6" w14:paraId="1C24D20B" w14:textId="77777777" w:rsidTr="000B6615">
        <w:trPr>
          <w:trHeight w:val="1872"/>
        </w:trPr>
        <w:tc>
          <w:tcPr>
            <w:tcW w:w="531" w:type="dxa"/>
          </w:tcPr>
          <w:p w14:paraId="75883ECF" w14:textId="77777777" w:rsidR="009E4271" w:rsidRPr="00E03DB6" w:rsidRDefault="009E4271" w:rsidP="009E4271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6DE8FD3" w14:textId="0291335A" w:rsidR="009E4271" w:rsidRPr="009E4271" w:rsidRDefault="009E4271" w:rsidP="009E427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E4271">
              <w:rPr>
                <w:rFonts w:ascii="Times New Roman" w:hAnsi="Times New Roman"/>
                <w:sz w:val="24"/>
                <w:szCs w:val="24"/>
              </w:rPr>
              <w:t>Про стан матеріальних резервів для запобігання і ліквідації наслідків надзвичайних ситуацій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14:paraId="2340589D" w14:textId="4891E6FF" w:rsidR="009E4271" w:rsidRPr="00E03DB6" w:rsidRDefault="009E4271" w:rsidP="009E4271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Відділ житлово-комунального господарства, цивільного захисту, співпраці з правоохоронними органами, комунальної власності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земельних відносин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містобудування та архітектури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виконавчого комітету П’ятихатської міської ради</w:t>
            </w:r>
          </w:p>
        </w:tc>
        <w:tc>
          <w:tcPr>
            <w:tcW w:w="1985" w:type="dxa"/>
          </w:tcPr>
          <w:p w14:paraId="76943308" w14:textId="20579A48" w:rsidR="009E4271" w:rsidRPr="00E03DB6" w:rsidRDefault="009E4271" w:rsidP="000134A7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</w:t>
            </w:r>
          </w:p>
        </w:tc>
        <w:tc>
          <w:tcPr>
            <w:tcW w:w="1276" w:type="dxa"/>
          </w:tcPr>
          <w:p w14:paraId="2E76BC5C" w14:textId="366E7FF1" w:rsidR="009E4271" w:rsidRDefault="009E4271" w:rsidP="009E42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Березень</w:t>
            </w:r>
          </w:p>
        </w:tc>
      </w:tr>
      <w:tr w:rsidR="009E4271" w:rsidRPr="00E03DB6" w14:paraId="269416BC" w14:textId="77777777" w:rsidTr="000134A7">
        <w:trPr>
          <w:trHeight w:val="672"/>
        </w:trPr>
        <w:tc>
          <w:tcPr>
            <w:tcW w:w="531" w:type="dxa"/>
          </w:tcPr>
          <w:p w14:paraId="2E0006D2" w14:textId="77777777" w:rsidR="009E4271" w:rsidRPr="00E03DB6" w:rsidRDefault="009E4271" w:rsidP="009E4271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21262E8" w14:textId="106B1B7D" w:rsidR="009E4271" w:rsidRPr="00E545B0" w:rsidRDefault="009E4271" w:rsidP="009E4271">
            <w:pPr>
              <w:rPr>
                <w:rFonts w:ascii="Times New Roman" w:hAnsi="Times New Roman"/>
                <w:sz w:val="24"/>
                <w:szCs w:val="24"/>
              </w:rPr>
            </w:pPr>
            <w:r w:rsidRPr="00E545B0">
              <w:rPr>
                <w:rFonts w:ascii="Times New Roman" w:hAnsi="Times New Roman"/>
                <w:sz w:val="24"/>
                <w:szCs w:val="24"/>
              </w:rPr>
              <w:t xml:space="preserve">Про заходи щодо запобігання та протидії масовим пожежам лісів і сільгоспугідь на території П’ятихатської міської територіальної громади у </w:t>
            </w:r>
            <w:r>
              <w:rPr>
                <w:rFonts w:ascii="Times New Roman" w:hAnsi="Times New Roman"/>
                <w:sz w:val="24"/>
                <w:szCs w:val="24"/>
              </w:rPr>
              <w:t>літній</w:t>
            </w:r>
            <w:r w:rsidRPr="00E545B0">
              <w:rPr>
                <w:rFonts w:ascii="Times New Roman" w:hAnsi="Times New Roman"/>
                <w:sz w:val="24"/>
                <w:szCs w:val="24"/>
              </w:rPr>
              <w:t xml:space="preserve"> період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545B0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14:paraId="703211E8" w14:textId="77777777" w:rsidR="009E4271" w:rsidRPr="00E03DB6" w:rsidRDefault="009E4271" w:rsidP="009E4271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Відділ житлово-комунального господарства, цивільного захисту, співпраці з правоохоронними органами, комунальної власності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земельних відносин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містобудування та архітектури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виконавчого комітету П’ятихатської міської ради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4BE5E951" w14:textId="77777777" w:rsidR="009E4271" w:rsidRPr="00E03DB6" w:rsidRDefault="009E4271" w:rsidP="009E4271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старостати виконавчого комітету П’ятихатської міської ради;</w:t>
            </w:r>
          </w:p>
          <w:p w14:paraId="26693619" w14:textId="080D9101" w:rsidR="009E4271" w:rsidRPr="00E03DB6" w:rsidRDefault="005E7130" w:rsidP="009E4271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54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ержавна пожежно-рятувальна частина 1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ержавно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пожежно-рятувально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загону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Головного управління Державної служби України з надзвичайних ситуацій у Дніпропетровській області</w:t>
            </w:r>
          </w:p>
        </w:tc>
        <w:tc>
          <w:tcPr>
            <w:tcW w:w="1985" w:type="dxa"/>
          </w:tcPr>
          <w:p w14:paraId="2D4D326D" w14:textId="6B5CAA99" w:rsidR="009E4271" w:rsidRPr="00E03DB6" w:rsidRDefault="009E4271" w:rsidP="000134A7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</w:t>
            </w:r>
          </w:p>
        </w:tc>
        <w:tc>
          <w:tcPr>
            <w:tcW w:w="1276" w:type="dxa"/>
          </w:tcPr>
          <w:p w14:paraId="0594552B" w14:textId="4949411C" w:rsidR="009E4271" w:rsidRDefault="009E4271" w:rsidP="009E42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Квітень та за потребою</w:t>
            </w:r>
          </w:p>
        </w:tc>
      </w:tr>
      <w:tr w:rsidR="009E4271" w:rsidRPr="00E03DB6" w14:paraId="0AD28268" w14:textId="77777777" w:rsidTr="000134A7">
        <w:trPr>
          <w:trHeight w:val="672"/>
        </w:trPr>
        <w:tc>
          <w:tcPr>
            <w:tcW w:w="531" w:type="dxa"/>
          </w:tcPr>
          <w:p w14:paraId="752C7E0F" w14:textId="77777777" w:rsidR="009E4271" w:rsidRPr="00E03DB6" w:rsidRDefault="009E4271" w:rsidP="009E4271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6ECF92D" w14:textId="257E4BEA" w:rsidR="009E4271" w:rsidRPr="00BE76B3" w:rsidRDefault="009E4271" w:rsidP="009E427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E76B3">
              <w:rPr>
                <w:rFonts w:ascii="Times New Roman" w:hAnsi="Times New Roman"/>
                <w:bCs/>
                <w:sz w:val="24"/>
                <w:szCs w:val="24"/>
              </w:rPr>
              <w:t>Про заходи щодо запобігання загибелі людей від пожеж у житловому секторі на території П’ятихатської міської територіальної громади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14:paraId="4E5305FB" w14:textId="77777777" w:rsidR="009E4271" w:rsidRPr="00E03DB6" w:rsidRDefault="009E4271" w:rsidP="009E4271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Відділ житлово-комунального господарства, цивільного захисту, співпраці з правоохоронними органами, комунальної власності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земельних відносин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містобудування та архітектури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виконавчого комітету П’ятихатської міської ради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621947A5" w14:textId="77777777" w:rsidR="009E4271" w:rsidRPr="00E03DB6" w:rsidRDefault="009E4271" w:rsidP="009E4271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старостати виконавчого комітету П’ятихатської міської ради;</w:t>
            </w:r>
          </w:p>
          <w:p w14:paraId="0C200EFD" w14:textId="57240BDD" w:rsidR="009E4271" w:rsidRPr="00E03DB6" w:rsidRDefault="005E7130" w:rsidP="009E4271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54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ержавна пожежно-рятувальна частина 1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ержавно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пожежно-рятувально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загону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Головного управління Державної служби України з надзвичайних ситуацій у Дніпропетровській області</w:t>
            </w:r>
          </w:p>
        </w:tc>
        <w:tc>
          <w:tcPr>
            <w:tcW w:w="1985" w:type="dxa"/>
          </w:tcPr>
          <w:p w14:paraId="44EBB901" w14:textId="38F47622" w:rsidR="009E4271" w:rsidRPr="00E03DB6" w:rsidRDefault="009E4271" w:rsidP="000B6615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</w:t>
            </w:r>
          </w:p>
        </w:tc>
        <w:tc>
          <w:tcPr>
            <w:tcW w:w="1276" w:type="dxa"/>
          </w:tcPr>
          <w:p w14:paraId="222544F0" w14:textId="3FE82766" w:rsidR="009E4271" w:rsidRDefault="009E4271" w:rsidP="009E42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Квітень</w:t>
            </w:r>
          </w:p>
        </w:tc>
      </w:tr>
      <w:tr w:rsidR="009E4271" w:rsidRPr="00E03DB6" w14:paraId="7E9E04A4" w14:textId="77777777" w:rsidTr="000B6615">
        <w:trPr>
          <w:trHeight w:val="2445"/>
        </w:trPr>
        <w:tc>
          <w:tcPr>
            <w:tcW w:w="531" w:type="dxa"/>
          </w:tcPr>
          <w:p w14:paraId="4F7BD139" w14:textId="77777777" w:rsidR="009E4271" w:rsidRPr="00E03DB6" w:rsidRDefault="009E4271" w:rsidP="009E4271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C16464E" w14:textId="1A7A8D3B" w:rsidR="009E4271" w:rsidRPr="009E4271" w:rsidRDefault="009E4271" w:rsidP="009E4271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9E4271">
              <w:rPr>
                <w:rFonts w:ascii="Times New Roman" w:hAnsi="Times New Roman"/>
                <w:bCs/>
                <w:sz w:val="24"/>
                <w:szCs w:val="24"/>
              </w:rPr>
              <w:t>Про заходи щодо недопущення загибелі людей на водних об’єктах П’ятихатської міської територіальної громади протягом купального сезону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9E4271">
              <w:rPr>
                <w:rFonts w:ascii="Times New Roman" w:hAnsi="Times New Roman"/>
                <w:bCs/>
                <w:sz w:val="24"/>
                <w:szCs w:val="24"/>
              </w:rPr>
              <w:t xml:space="preserve"> року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14:paraId="2F822AFF" w14:textId="1FC3BDC0" w:rsidR="009E4271" w:rsidRPr="00E03DB6" w:rsidRDefault="005E7130" w:rsidP="009E4271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Відділ житлово-комунального господарства, цивільного захисту, співпраці з правоохоронними органами, комунальної власності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земельних відносин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містобудування та архітектури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виконавчого комітету П’ятихатської міської ради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5D940CEE" w14:textId="7EA0046C" w:rsidR="009E4271" w:rsidRPr="00E03DB6" w:rsidRDefault="009E4271" w:rsidP="009E4271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старостати виконавчого комітету П’ятихатської міської ради</w:t>
            </w:r>
          </w:p>
        </w:tc>
        <w:tc>
          <w:tcPr>
            <w:tcW w:w="1985" w:type="dxa"/>
          </w:tcPr>
          <w:p w14:paraId="13C0E433" w14:textId="7CF0C8DB" w:rsidR="009E4271" w:rsidRPr="00E03DB6" w:rsidRDefault="009E4271" w:rsidP="000B6615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</w:t>
            </w:r>
          </w:p>
        </w:tc>
        <w:tc>
          <w:tcPr>
            <w:tcW w:w="1276" w:type="dxa"/>
          </w:tcPr>
          <w:p w14:paraId="69FF34EB" w14:textId="5F3C70A7" w:rsidR="009E4271" w:rsidRPr="00E03DB6" w:rsidRDefault="00593B62" w:rsidP="009E42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Трав</w:t>
            </w:r>
            <w:r w:rsidR="009E4271"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ень</w:t>
            </w:r>
          </w:p>
        </w:tc>
      </w:tr>
      <w:tr w:rsidR="003E48FF" w:rsidRPr="00E03DB6" w14:paraId="6328DB7E" w14:textId="77777777" w:rsidTr="000134A7">
        <w:trPr>
          <w:trHeight w:val="672"/>
        </w:trPr>
        <w:tc>
          <w:tcPr>
            <w:tcW w:w="531" w:type="dxa"/>
          </w:tcPr>
          <w:p w14:paraId="787041D4" w14:textId="77777777" w:rsidR="003E48FF" w:rsidRPr="00E03DB6" w:rsidRDefault="003E48FF" w:rsidP="003E48FF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59A4AD8" w14:textId="24338846" w:rsidR="003E48FF" w:rsidRPr="003E48FF" w:rsidRDefault="003E48FF" w:rsidP="003E48FF">
            <w:pPr>
              <w:rPr>
                <w:rFonts w:ascii="Times New Roman" w:hAnsi="Times New Roman"/>
                <w:sz w:val="24"/>
                <w:szCs w:val="24"/>
              </w:rPr>
            </w:pPr>
            <w:r w:rsidRPr="003E48FF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6BBE">
              <w:rPr>
                <w:rFonts w:ascii="Times New Roman" w:hAnsi="Times New Roman"/>
                <w:sz w:val="24"/>
                <w:szCs w:val="24"/>
              </w:rPr>
              <w:t>організацію роботи щодо забезпечення протипожежного захисту місць збирання, зберігання та переробки врожаю зернових</w:t>
            </w:r>
            <w:r w:rsidRPr="003E48FF">
              <w:rPr>
                <w:rFonts w:ascii="Times New Roman" w:hAnsi="Times New Roman"/>
                <w:bCs/>
                <w:sz w:val="24"/>
                <w:szCs w:val="24"/>
              </w:rPr>
              <w:t xml:space="preserve"> на території </w:t>
            </w:r>
            <w:r w:rsidRPr="003E48FF">
              <w:rPr>
                <w:rFonts w:ascii="Times New Roman" w:hAnsi="Times New Roman"/>
                <w:sz w:val="24"/>
                <w:szCs w:val="24"/>
              </w:rPr>
              <w:t>П’ятихатської міської територіальної громади</w:t>
            </w:r>
            <w:r w:rsidRPr="003E48FF">
              <w:rPr>
                <w:rFonts w:ascii="Times New Roman" w:hAnsi="Times New Roman"/>
                <w:bCs/>
                <w:sz w:val="24"/>
                <w:szCs w:val="24"/>
              </w:rPr>
              <w:t xml:space="preserve"> під час збирання врожаю пожежонебезпечних культур у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3E48FF">
              <w:rPr>
                <w:rFonts w:ascii="Times New Roman" w:hAnsi="Times New Roman"/>
                <w:bCs/>
                <w:sz w:val="24"/>
                <w:szCs w:val="24"/>
              </w:rPr>
              <w:t xml:space="preserve"> році</w:t>
            </w:r>
            <w:r w:rsidRPr="003E48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14:paraId="77BBBA5C" w14:textId="77777777" w:rsidR="003E48FF" w:rsidRPr="00E03DB6" w:rsidRDefault="003E48FF" w:rsidP="003E48FF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Відділ житлово-комунального господарства, цивільного захисту, співпраці з правоохоронними органами, комунальної власності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земельних відносин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містобудування та архітектури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виконавчого комітету П’ятихатської міської ради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77E9522E" w14:textId="40D81E4E" w:rsidR="003E48FF" w:rsidRPr="00E03DB6" w:rsidRDefault="003E48FF" w:rsidP="003E48FF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старостати виконавчого комітету П’ятихатської міської ради;</w:t>
            </w:r>
          </w:p>
          <w:p w14:paraId="0B35F872" w14:textId="0317B0D6" w:rsidR="003E48FF" w:rsidRPr="00E03DB6" w:rsidRDefault="005E7130" w:rsidP="003E48FF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54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ержавна пожежно-рятувальна частина 1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ержавно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пожежно-рятувально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загону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Головного управління Державної служби України з надзвичайних ситуацій у Дніпропетровській області</w:t>
            </w:r>
          </w:p>
        </w:tc>
        <w:tc>
          <w:tcPr>
            <w:tcW w:w="1985" w:type="dxa"/>
          </w:tcPr>
          <w:p w14:paraId="3088D4D4" w14:textId="5A8CEC67" w:rsidR="003E48FF" w:rsidRPr="00E03DB6" w:rsidRDefault="003E48FF" w:rsidP="000B6615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</w:t>
            </w:r>
          </w:p>
        </w:tc>
        <w:tc>
          <w:tcPr>
            <w:tcW w:w="1276" w:type="dxa"/>
          </w:tcPr>
          <w:p w14:paraId="0C599153" w14:textId="6B560F4C" w:rsidR="003E48FF" w:rsidRDefault="003E48FF" w:rsidP="003E48F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Трав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ень</w:t>
            </w:r>
          </w:p>
        </w:tc>
      </w:tr>
      <w:tr w:rsidR="00040E33" w:rsidRPr="00E03DB6" w14:paraId="5A788ADB" w14:textId="77777777" w:rsidTr="000134A7">
        <w:trPr>
          <w:trHeight w:val="672"/>
        </w:trPr>
        <w:tc>
          <w:tcPr>
            <w:tcW w:w="531" w:type="dxa"/>
          </w:tcPr>
          <w:p w14:paraId="5FAB5AD7" w14:textId="77777777" w:rsidR="00040E33" w:rsidRPr="00E03DB6" w:rsidRDefault="00040E33" w:rsidP="00040E33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BC8E390" w14:textId="4108B33D" w:rsidR="00040E33" w:rsidRPr="00CE1739" w:rsidRDefault="00040E33" w:rsidP="00040E33">
            <w:pPr>
              <w:ind w:right="-10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1739">
              <w:rPr>
                <w:rFonts w:ascii="Times New Roman" w:hAnsi="Times New Roman"/>
                <w:sz w:val="24"/>
                <w:szCs w:val="24"/>
              </w:rPr>
              <w:t>Про забезпечення санітарного та епідемічного благополуччя населення П’ятихатської міської територіальної громади в літній період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2023 року.</w:t>
            </w:r>
          </w:p>
        </w:tc>
        <w:tc>
          <w:tcPr>
            <w:tcW w:w="5811" w:type="dxa"/>
          </w:tcPr>
          <w:p w14:paraId="486F562B" w14:textId="305ED593" w:rsidR="00040E33" w:rsidRDefault="00040E33" w:rsidP="00040E33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5E7130">
              <w:rPr>
                <w:rFonts w:ascii="Times New Roman" w:hAnsi="Times New Roman"/>
                <w:color w:val="auto"/>
                <w:sz w:val="24"/>
                <w:szCs w:val="24"/>
              </w:rPr>
              <w:t>ідділ житлово-комунального господарства, цивільного захисту, співпраці з правоохоронними органами, комунальної власності, земельних відносин, містобудування та архітектури виконавчого комітету П’ятихатської міської ради</w:t>
            </w:r>
            <w:r w:rsidRPr="005E713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45D718EC" w14:textId="77777777" w:rsidR="00040E33" w:rsidRDefault="00040E33" w:rsidP="00040E33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E7130">
              <w:rPr>
                <w:rFonts w:ascii="Times New Roman" w:hAnsi="Times New Roman"/>
                <w:color w:val="auto"/>
                <w:sz w:val="24"/>
                <w:szCs w:val="24"/>
              </w:rPr>
              <w:t>П’ятихатське управління Головного управління Держпродспоживслужби в Дніпропетровській області;</w:t>
            </w:r>
          </w:p>
          <w:p w14:paraId="72498290" w14:textId="2BD5D848" w:rsidR="00040E33" w:rsidRPr="005E7130" w:rsidRDefault="00040E33" w:rsidP="00040E33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E7130">
              <w:rPr>
                <w:rFonts w:ascii="Times New Roman" w:hAnsi="Times New Roman"/>
                <w:color w:val="auto"/>
                <w:sz w:val="24"/>
                <w:szCs w:val="24"/>
              </w:rPr>
              <w:t>комунальне некомерційне підприємство «П’ятихатська центральна міська лікарня» П’ятихатської міської ради;</w:t>
            </w:r>
          </w:p>
          <w:p w14:paraId="74CEF602" w14:textId="0922D171" w:rsidR="00040E33" w:rsidRPr="005E7130" w:rsidRDefault="00040E33" w:rsidP="00040E33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E7130">
              <w:rPr>
                <w:rFonts w:ascii="Times New Roman" w:hAnsi="Times New Roman"/>
                <w:color w:val="auto"/>
                <w:sz w:val="24"/>
                <w:szCs w:val="24"/>
              </w:rPr>
              <w:t>комунальне некомерційне підприємство «П’ятихатський центр первинної медико-санітарної допомоги» П’ятихатської міської ради</w:t>
            </w:r>
          </w:p>
        </w:tc>
        <w:tc>
          <w:tcPr>
            <w:tcW w:w="1985" w:type="dxa"/>
          </w:tcPr>
          <w:p w14:paraId="42C09DBE" w14:textId="2F4D7F10" w:rsidR="00040E33" w:rsidRPr="00E03DB6" w:rsidRDefault="00040E33" w:rsidP="000B6615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</w:t>
            </w:r>
          </w:p>
        </w:tc>
        <w:tc>
          <w:tcPr>
            <w:tcW w:w="1276" w:type="dxa"/>
          </w:tcPr>
          <w:p w14:paraId="727054F7" w14:textId="529F922C" w:rsidR="00040E33" w:rsidRPr="00E03DB6" w:rsidRDefault="00040E33" w:rsidP="00040E3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Червень</w:t>
            </w:r>
          </w:p>
        </w:tc>
      </w:tr>
      <w:tr w:rsidR="00CE1739" w:rsidRPr="00E03DB6" w14:paraId="6AD772B5" w14:textId="77777777" w:rsidTr="000134A7">
        <w:trPr>
          <w:trHeight w:val="672"/>
        </w:trPr>
        <w:tc>
          <w:tcPr>
            <w:tcW w:w="531" w:type="dxa"/>
          </w:tcPr>
          <w:p w14:paraId="466CE2AD" w14:textId="77777777" w:rsidR="00CE1739" w:rsidRPr="00E03DB6" w:rsidRDefault="00CE1739" w:rsidP="00CE1739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A40EF5F" w14:textId="2786F061" w:rsidR="00CE1739" w:rsidRPr="00CE1739" w:rsidRDefault="00CE1739" w:rsidP="00CE1739">
            <w:pPr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CE1739">
              <w:rPr>
                <w:rFonts w:ascii="Times New Roman" w:hAnsi="Times New Roman"/>
                <w:sz w:val="24"/>
                <w:szCs w:val="24"/>
              </w:rPr>
              <w:t>Про стан утримання джерел протипожежного водопостачання (пожежних гідрантів, пожежних водоймищ, водонапірних веж, пірсів)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76B3">
              <w:rPr>
                <w:rFonts w:ascii="Times New Roman" w:hAnsi="Times New Roman"/>
                <w:bCs/>
                <w:sz w:val="24"/>
                <w:szCs w:val="24"/>
              </w:rPr>
              <w:t>на території П’ятихатської міської територіальної громади</w:t>
            </w:r>
            <w:r w:rsidRPr="00CE1739">
              <w:rPr>
                <w:rFonts w:ascii="Times New Roman" w:hAnsi="Times New Roman"/>
                <w:sz w:val="24"/>
                <w:szCs w:val="24"/>
              </w:rPr>
              <w:t xml:space="preserve"> та заходи щодо покращення стану їх утримання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14:paraId="25BEBED0" w14:textId="77777777" w:rsidR="00CE1739" w:rsidRPr="00E03DB6" w:rsidRDefault="00CE1739" w:rsidP="00CE1739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Відділ житлово-комунального господарства, цивільного захисту, співпраці з правоохоронними органами, комунальної власності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земельних відносин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містобудування та архітектури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виконавчого комітету П’ятихатської міської ради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7E2168E4" w14:textId="77777777" w:rsidR="00CE1739" w:rsidRDefault="00CE1739" w:rsidP="00CE1739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старостати виконавчого комітету П’ятихатської міської ради;</w:t>
            </w:r>
          </w:p>
          <w:p w14:paraId="65CA6E67" w14:textId="75D7E639" w:rsidR="00CE1739" w:rsidRPr="00E03DB6" w:rsidRDefault="00CE1739" w:rsidP="00CE1739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54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ержавна пожежно-рятувальна частина 1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ержавно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пожежно-рятувально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загону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Головного управління Державної служби України з надзвичайних ситуацій у Дніпропетровській області;</w:t>
            </w:r>
          </w:p>
          <w:p w14:paraId="082BF844" w14:textId="21FA4F12" w:rsidR="00CE1739" w:rsidRPr="00E03DB6" w:rsidRDefault="00CE1739" w:rsidP="00CE1739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комунальне підприємство П’ятихатської міської ради «Житлокомплекс»</w:t>
            </w:r>
          </w:p>
        </w:tc>
        <w:tc>
          <w:tcPr>
            <w:tcW w:w="1985" w:type="dxa"/>
          </w:tcPr>
          <w:p w14:paraId="19DFF9A2" w14:textId="73239833" w:rsidR="00CE1739" w:rsidRPr="00E03DB6" w:rsidRDefault="00CE1739" w:rsidP="000B6615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члени місцевої комісії з питань ТЕБ і НС</w:t>
            </w:r>
          </w:p>
        </w:tc>
        <w:tc>
          <w:tcPr>
            <w:tcW w:w="1276" w:type="dxa"/>
          </w:tcPr>
          <w:p w14:paraId="407886C8" w14:textId="7409F1CC" w:rsidR="00CE1739" w:rsidRPr="00E03DB6" w:rsidRDefault="005E7130" w:rsidP="00CE173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</w:t>
            </w:r>
            <w:r w:rsidR="00CE1739">
              <w:rPr>
                <w:rFonts w:ascii="Times New Roman" w:hAnsi="Times New Roman"/>
                <w:color w:val="auto"/>
                <w:sz w:val="24"/>
                <w:szCs w:val="24"/>
              </w:rPr>
              <w:t>ервень</w:t>
            </w:r>
          </w:p>
        </w:tc>
      </w:tr>
      <w:tr w:rsidR="00A72320" w:rsidRPr="00E03DB6" w14:paraId="341403E9" w14:textId="77777777" w:rsidTr="000134A7">
        <w:trPr>
          <w:trHeight w:val="672"/>
        </w:trPr>
        <w:tc>
          <w:tcPr>
            <w:tcW w:w="531" w:type="dxa"/>
          </w:tcPr>
          <w:p w14:paraId="5C0ED606" w14:textId="77777777" w:rsidR="00A72320" w:rsidRPr="00E03DB6" w:rsidRDefault="00A72320" w:rsidP="00A72320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0358F1A" w14:textId="713F475C" w:rsidR="00A72320" w:rsidRPr="00040E33" w:rsidRDefault="00A72320" w:rsidP="00A72320">
            <w:pPr>
              <w:ind w:right="-102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E33">
              <w:rPr>
                <w:rFonts w:ascii="Times New Roman" w:hAnsi="Times New Roman"/>
                <w:bCs/>
                <w:sz w:val="24"/>
                <w:szCs w:val="24"/>
              </w:rPr>
              <w:t>Про затвердження Паспорт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040E33">
              <w:rPr>
                <w:rFonts w:ascii="Times New Roman" w:hAnsi="Times New Roman"/>
                <w:bCs/>
                <w:sz w:val="24"/>
                <w:szCs w:val="24"/>
              </w:rPr>
              <w:t xml:space="preserve"> ризику виникнення надзвичайних ситуацій у П’ятихатськ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ій міській територіальній громаді.</w:t>
            </w:r>
          </w:p>
        </w:tc>
        <w:tc>
          <w:tcPr>
            <w:tcW w:w="5811" w:type="dxa"/>
          </w:tcPr>
          <w:p w14:paraId="441AC2F5" w14:textId="77777777" w:rsidR="00A72320" w:rsidRPr="00E03DB6" w:rsidRDefault="00A72320" w:rsidP="00A72320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Відділ житлово-комунального господарства, цивільного захисту, співпраці з правоохоронними органами, комунальної власності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земельних відносин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містобудування та архітектури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виконавчого комітету П’ятихатської міської ради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51B6133C" w14:textId="77777777" w:rsidR="00A72320" w:rsidRDefault="00A72320" w:rsidP="00A72320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старостати виконавчого комітету П’ятихатської міської ради;</w:t>
            </w:r>
          </w:p>
          <w:p w14:paraId="61BFBA00" w14:textId="510CC3A8" w:rsidR="00A72320" w:rsidRPr="00E03DB6" w:rsidRDefault="00A72320" w:rsidP="00A72320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54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ержавна пожежно-рятувальна частина 1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ержавно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пожежно-рятувально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загону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Головного управління Державної служби України з надзвичайних ситуацій у Дніпропетровській області</w:t>
            </w:r>
          </w:p>
        </w:tc>
        <w:tc>
          <w:tcPr>
            <w:tcW w:w="1985" w:type="dxa"/>
          </w:tcPr>
          <w:p w14:paraId="134F7EE0" w14:textId="2CB8E6EE" w:rsidR="00A72320" w:rsidRPr="00E03DB6" w:rsidRDefault="00A72320" w:rsidP="000B6615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</w:t>
            </w:r>
          </w:p>
        </w:tc>
        <w:tc>
          <w:tcPr>
            <w:tcW w:w="1276" w:type="dxa"/>
          </w:tcPr>
          <w:p w14:paraId="6BC307ED" w14:textId="4C7FF920" w:rsidR="00A72320" w:rsidRDefault="00A72320" w:rsidP="00A7232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Червень</w:t>
            </w:r>
          </w:p>
        </w:tc>
      </w:tr>
      <w:tr w:rsidR="00110FEA" w:rsidRPr="00E03DB6" w14:paraId="5328FD91" w14:textId="77777777" w:rsidTr="000134A7">
        <w:trPr>
          <w:trHeight w:val="672"/>
        </w:trPr>
        <w:tc>
          <w:tcPr>
            <w:tcW w:w="531" w:type="dxa"/>
          </w:tcPr>
          <w:p w14:paraId="675FE2EC" w14:textId="77777777" w:rsidR="00110FEA" w:rsidRPr="00E03DB6" w:rsidRDefault="00110FEA" w:rsidP="00110FEA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491656D" w14:textId="6B990C8A" w:rsidR="00110FEA" w:rsidRPr="00040E33" w:rsidRDefault="00110FEA" w:rsidP="00110FEA">
            <w:pPr>
              <w:ind w:right="-102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7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стан готовності</w:t>
            </w:r>
            <w:r w:rsidRPr="008B37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захисних споруд цивільного захисту П’ятихатської міської територіальної громади</w:t>
            </w:r>
            <w:r w:rsidRPr="008B37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для </w:t>
            </w:r>
            <w:r w:rsidRPr="008B370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укриття населення в умовах воєнного стану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14:paraId="5C646F58" w14:textId="77777777" w:rsidR="00110FEA" w:rsidRDefault="00110FEA" w:rsidP="00110FEA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Відділ житлово-комунального господарства, цивільного захисту, співпраці з правоохоронними органами, комунальної власності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земельних відносин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містобудування та архітектури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виконавчого комітету П’ятихатської міської ради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38ED03CE" w14:textId="14107430" w:rsidR="00110FEA" w:rsidRPr="00E03DB6" w:rsidRDefault="00110FEA" w:rsidP="00110FEA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балансоутримувачі (власники) захисних споруд цивільного захисту</w:t>
            </w:r>
          </w:p>
        </w:tc>
        <w:tc>
          <w:tcPr>
            <w:tcW w:w="1985" w:type="dxa"/>
          </w:tcPr>
          <w:p w14:paraId="77B7BD51" w14:textId="56461A85" w:rsidR="00110FEA" w:rsidRPr="00E03DB6" w:rsidRDefault="00110FEA" w:rsidP="000B6615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 та запрошені за окремим списком</w:t>
            </w:r>
          </w:p>
        </w:tc>
        <w:tc>
          <w:tcPr>
            <w:tcW w:w="1276" w:type="dxa"/>
          </w:tcPr>
          <w:p w14:paraId="5EE6B134" w14:textId="183911EA" w:rsidR="00110FEA" w:rsidRDefault="00110FEA" w:rsidP="00110FE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Серп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ень</w:t>
            </w:r>
          </w:p>
        </w:tc>
      </w:tr>
      <w:tr w:rsidR="00CE1739" w:rsidRPr="00E03DB6" w14:paraId="705DDA11" w14:textId="77777777" w:rsidTr="000134A7">
        <w:trPr>
          <w:trHeight w:val="672"/>
        </w:trPr>
        <w:tc>
          <w:tcPr>
            <w:tcW w:w="531" w:type="dxa"/>
          </w:tcPr>
          <w:p w14:paraId="636F5CB3" w14:textId="77777777" w:rsidR="00CE1739" w:rsidRPr="00E03DB6" w:rsidRDefault="00CE1739" w:rsidP="00CE1739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2441FFC" w14:textId="69CA674D" w:rsidR="00CE1739" w:rsidRPr="006B4BF5" w:rsidRDefault="006B4BF5" w:rsidP="00CE1739">
            <w:pPr>
              <w:ind w:right="-10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B4BF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/>
                <w:sz w:val="24"/>
                <w:szCs w:val="24"/>
              </w:rPr>
              <w:t>заходи щодо запобігання виникненню надзвичайних ситуацій техногенного та природного характеру, пожежної безпеки</w:t>
            </w:r>
            <w:r w:rsidR="00D15A0C">
              <w:rPr>
                <w:rFonts w:ascii="Times New Roman" w:hAnsi="Times New Roman"/>
                <w:sz w:val="24"/>
                <w:szCs w:val="24"/>
              </w:rPr>
              <w:t xml:space="preserve">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5A0C" w:rsidRPr="006B4BF5">
              <w:rPr>
                <w:rFonts w:ascii="Times New Roman" w:hAnsi="Times New Roman"/>
                <w:sz w:val="24"/>
                <w:szCs w:val="24"/>
              </w:rPr>
              <w:t xml:space="preserve">стан підготовки </w:t>
            </w:r>
            <w:r w:rsidRPr="006B4BF5">
              <w:rPr>
                <w:rFonts w:ascii="Times New Roman" w:hAnsi="Times New Roman"/>
                <w:sz w:val="24"/>
                <w:szCs w:val="24"/>
              </w:rPr>
              <w:t>П’ятихатської міської територіальної громади</w:t>
            </w:r>
            <w:r w:rsidR="00D15A0C">
              <w:rPr>
                <w:rFonts w:ascii="Times New Roman" w:hAnsi="Times New Roman"/>
                <w:sz w:val="24"/>
                <w:szCs w:val="24"/>
              </w:rPr>
              <w:t xml:space="preserve"> до дій</w:t>
            </w:r>
            <w:r w:rsidRPr="006B4BF5">
              <w:rPr>
                <w:rFonts w:ascii="Times New Roman" w:hAnsi="Times New Roman"/>
                <w:sz w:val="24"/>
                <w:szCs w:val="24"/>
              </w:rPr>
              <w:t xml:space="preserve"> в осінньо-зимовий період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B4BF5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B4BF5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14:paraId="7E7D3AB6" w14:textId="77777777" w:rsidR="00B9115D" w:rsidRPr="00E03DB6" w:rsidRDefault="00B9115D" w:rsidP="00B9115D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Відділ житлово-комунального господарства, цивільного захисту, співпраці з правоохоронними органами, комунальної власності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земельних відносин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містобудування та архітектури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виконавчого комітету П’ятихатської міської ради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4A8BE209" w14:textId="25424BA9" w:rsidR="00CE1739" w:rsidRPr="00E03DB6" w:rsidRDefault="00B9115D" w:rsidP="00B9115D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старостати виконавчого комітету П’ятихатської міської ради</w:t>
            </w:r>
          </w:p>
        </w:tc>
        <w:tc>
          <w:tcPr>
            <w:tcW w:w="1985" w:type="dxa"/>
          </w:tcPr>
          <w:p w14:paraId="736B44CA" w14:textId="2F51CE8E" w:rsidR="00CE1739" w:rsidRPr="00E03DB6" w:rsidRDefault="00CE1739" w:rsidP="000B6615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 та запрошені за окремим списком</w:t>
            </w:r>
          </w:p>
        </w:tc>
        <w:tc>
          <w:tcPr>
            <w:tcW w:w="1276" w:type="dxa"/>
          </w:tcPr>
          <w:p w14:paraId="753AEB32" w14:textId="22B4C12D" w:rsidR="00CE1739" w:rsidRPr="00E03DB6" w:rsidRDefault="00B9115D" w:rsidP="00CE173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Жовт</w:t>
            </w:r>
            <w:r w:rsidR="00CE1739"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ень</w:t>
            </w:r>
          </w:p>
        </w:tc>
      </w:tr>
      <w:tr w:rsidR="009E6AE9" w:rsidRPr="00E03DB6" w14:paraId="2953B234" w14:textId="77777777" w:rsidTr="000134A7">
        <w:trPr>
          <w:trHeight w:val="672"/>
        </w:trPr>
        <w:tc>
          <w:tcPr>
            <w:tcW w:w="531" w:type="dxa"/>
          </w:tcPr>
          <w:p w14:paraId="1F02CCCA" w14:textId="77777777" w:rsidR="009E6AE9" w:rsidRPr="00E03DB6" w:rsidRDefault="009E6AE9" w:rsidP="009E6AE9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97717B5" w14:textId="6BFE3A91" w:rsidR="009E6AE9" w:rsidRPr="009E6AE9" w:rsidRDefault="009E6AE9" w:rsidP="009E6AE9">
            <w:pPr>
              <w:ind w:right="-102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AE9">
              <w:rPr>
                <w:rFonts w:ascii="Times New Roman" w:hAnsi="Times New Roman"/>
                <w:bCs/>
                <w:sz w:val="24"/>
                <w:szCs w:val="24"/>
              </w:rPr>
              <w:t xml:space="preserve">Про підготовку систем поверхневого водовідведення, дренажних систем, водосховищ, водогосподарських і гідротехнічних споруд до прийому та скиду талих поверхневих вод </w:t>
            </w:r>
            <w:r w:rsidRPr="006B4BF5">
              <w:rPr>
                <w:rFonts w:ascii="Times New Roman" w:hAnsi="Times New Roman"/>
                <w:sz w:val="24"/>
                <w:szCs w:val="24"/>
              </w:rPr>
              <w:t>в осінньо-зимовий період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B4BF5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B4BF5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14:paraId="117AA6F5" w14:textId="77777777" w:rsidR="009E6AE9" w:rsidRPr="00E03DB6" w:rsidRDefault="009E6AE9" w:rsidP="009E6AE9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Відділ житлово-комунального господарства, цивільного захисту, співпраці з правоохоронними органами, комунальної власності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земельних відносин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містобудування та архітектури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виконавчого комітету П’ятихатської міської ради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78D548AD" w14:textId="2963D21B" w:rsidR="009E6AE9" w:rsidRPr="00E03DB6" w:rsidRDefault="009E6AE9" w:rsidP="009E6AE9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старостати виконавчого комітету П’ятихатської міської ради</w:t>
            </w:r>
          </w:p>
        </w:tc>
        <w:tc>
          <w:tcPr>
            <w:tcW w:w="1985" w:type="dxa"/>
          </w:tcPr>
          <w:p w14:paraId="29521175" w14:textId="75802C1F" w:rsidR="009E6AE9" w:rsidRPr="00E03DB6" w:rsidRDefault="009E6AE9" w:rsidP="000B6615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 та запрошені за окремим списком</w:t>
            </w:r>
          </w:p>
        </w:tc>
        <w:tc>
          <w:tcPr>
            <w:tcW w:w="1276" w:type="dxa"/>
          </w:tcPr>
          <w:p w14:paraId="4C746BAD" w14:textId="5129AB0E" w:rsidR="009E6AE9" w:rsidRDefault="009E6AE9" w:rsidP="009E6AE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Жовт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ень</w:t>
            </w:r>
          </w:p>
        </w:tc>
      </w:tr>
      <w:tr w:rsidR="00F57276" w:rsidRPr="00E03DB6" w14:paraId="60455DDC" w14:textId="77777777" w:rsidTr="000134A7">
        <w:trPr>
          <w:trHeight w:val="672"/>
        </w:trPr>
        <w:tc>
          <w:tcPr>
            <w:tcW w:w="531" w:type="dxa"/>
          </w:tcPr>
          <w:p w14:paraId="0042AC75" w14:textId="77777777" w:rsidR="00F57276" w:rsidRPr="00E03DB6" w:rsidRDefault="00F57276" w:rsidP="00F57276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8DEBFDA" w14:textId="6C78717A" w:rsidR="00F57276" w:rsidRPr="009E6AE9" w:rsidRDefault="00F57276" w:rsidP="00F57276">
            <w:pPr>
              <w:ind w:right="-102"/>
              <w:rPr>
                <w:rFonts w:ascii="Times New Roman" w:hAnsi="Times New Roman"/>
                <w:bCs/>
                <w:sz w:val="24"/>
                <w:szCs w:val="24"/>
              </w:rPr>
            </w:pPr>
            <w:r w:rsidRPr="00CE1739">
              <w:rPr>
                <w:rFonts w:ascii="Times New Roman" w:hAnsi="Times New Roman"/>
                <w:sz w:val="24"/>
                <w:szCs w:val="24"/>
              </w:rPr>
              <w:t>Про стан утримання джерел протипожежного водопостачання (пожежних гідрантів, пожежних водоймищ, водонапірних веж, пірсів)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76B3">
              <w:rPr>
                <w:rFonts w:ascii="Times New Roman" w:hAnsi="Times New Roman"/>
                <w:bCs/>
                <w:sz w:val="24"/>
                <w:szCs w:val="24"/>
              </w:rPr>
              <w:t>на території П’ятихатської міської територіальної громади</w:t>
            </w:r>
            <w:r w:rsidRPr="00CE1739">
              <w:rPr>
                <w:rFonts w:ascii="Times New Roman" w:hAnsi="Times New Roman"/>
                <w:sz w:val="24"/>
                <w:szCs w:val="24"/>
              </w:rPr>
              <w:t xml:space="preserve"> та заходи щодо покращення стану їх утримання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14:paraId="63A64556" w14:textId="77777777" w:rsidR="00F57276" w:rsidRPr="00E03DB6" w:rsidRDefault="00F57276" w:rsidP="00F57276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Відділ житлово-комунального господарства, цивільного захисту, співпраці з правоохоронними органами, комунальної власності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земельних відносин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містобудування та архітектури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виконавчого комітету П’ятихатської міської ради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7CBEE35C" w14:textId="77777777" w:rsidR="00F57276" w:rsidRDefault="00F57276" w:rsidP="00F57276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старостати виконавчого комітету П’ятихатської міської ради;</w:t>
            </w:r>
          </w:p>
          <w:p w14:paraId="42252893" w14:textId="77777777" w:rsidR="00F57276" w:rsidRPr="00E03DB6" w:rsidRDefault="00F57276" w:rsidP="00F57276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54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ержавна пожежно-рятувальна частина 1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ержавно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пожежно-рятувально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загону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Головного управління Державної служби України з надзвичайних ситуацій у Дніпропетровській області;</w:t>
            </w:r>
          </w:p>
          <w:p w14:paraId="3472BC47" w14:textId="26925576" w:rsidR="00F57276" w:rsidRPr="00E03DB6" w:rsidRDefault="00F57276" w:rsidP="00F57276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комунальне підприємство П’ятихатської міської ради «Житлокомплекс»</w:t>
            </w:r>
          </w:p>
        </w:tc>
        <w:tc>
          <w:tcPr>
            <w:tcW w:w="1985" w:type="dxa"/>
          </w:tcPr>
          <w:p w14:paraId="30ADCCD6" w14:textId="56E56356" w:rsidR="00F57276" w:rsidRPr="00E03DB6" w:rsidRDefault="00F57276" w:rsidP="000B6615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</w:t>
            </w:r>
          </w:p>
        </w:tc>
        <w:tc>
          <w:tcPr>
            <w:tcW w:w="1276" w:type="dxa"/>
          </w:tcPr>
          <w:p w14:paraId="16980004" w14:textId="49FA23DC" w:rsidR="00F57276" w:rsidRDefault="00F57276" w:rsidP="00F5727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Листопад</w:t>
            </w:r>
          </w:p>
        </w:tc>
      </w:tr>
      <w:tr w:rsidR="00DF3F2B" w:rsidRPr="00E03DB6" w14:paraId="2BBD171C" w14:textId="77777777" w:rsidTr="000134A7">
        <w:trPr>
          <w:trHeight w:val="672"/>
        </w:trPr>
        <w:tc>
          <w:tcPr>
            <w:tcW w:w="531" w:type="dxa"/>
          </w:tcPr>
          <w:p w14:paraId="633B5C8A" w14:textId="77777777" w:rsidR="00DF3F2B" w:rsidRPr="00E03DB6" w:rsidRDefault="00DF3F2B" w:rsidP="00DF3F2B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75A0B92" w14:textId="566EF715" w:rsidR="00DF3F2B" w:rsidRPr="00CE1739" w:rsidRDefault="00DF3F2B" w:rsidP="00DF3F2B">
            <w:pPr>
              <w:rPr>
                <w:rFonts w:ascii="Times New Roman" w:hAnsi="Times New Roman"/>
                <w:sz w:val="24"/>
                <w:szCs w:val="24"/>
              </w:rPr>
            </w:pPr>
            <w:r w:rsidRPr="003760BB">
              <w:rPr>
                <w:rFonts w:ascii="Times New Roman" w:hAnsi="Times New Roman"/>
                <w:bCs/>
                <w:sz w:val="24"/>
                <w:szCs w:val="24"/>
              </w:rPr>
              <w:t xml:space="preserve">Про стан </w:t>
            </w:r>
            <w:r w:rsidRPr="003760BB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 xml:space="preserve">забезпечення населення, яке проживає в прогнозованій зоні </w:t>
            </w:r>
            <w:r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 xml:space="preserve">можливого </w:t>
            </w:r>
            <w:r w:rsidRPr="003760BB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хімічного забруднення, промисловими засобами індивідуального захисту органів дихання від небезпечних хімічних речовин</w:t>
            </w:r>
            <w:r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14:paraId="547AE064" w14:textId="7A09D18B" w:rsidR="00DF3F2B" w:rsidRPr="00E03DB6" w:rsidRDefault="00DF3F2B" w:rsidP="00DF3F2B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Відділ житлово-комунального господарства, цивільного захисту, співпраці з правоохоронними органами, комунальної власності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земельних відносин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містобудування та архітектури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виконавчого комітету П’ятихатської міської ради</w:t>
            </w:r>
          </w:p>
        </w:tc>
        <w:tc>
          <w:tcPr>
            <w:tcW w:w="1985" w:type="dxa"/>
          </w:tcPr>
          <w:p w14:paraId="08FF3C04" w14:textId="65B8B76E" w:rsidR="00DF3F2B" w:rsidRPr="00E03DB6" w:rsidRDefault="00DF3F2B" w:rsidP="000B6615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</w:t>
            </w:r>
          </w:p>
        </w:tc>
        <w:tc>
          <w:tcPr>
            <w:tcW w:w="1276" w:type="dxa"/>
          </w:tcPr>
          <w:p w14:paraId="42AE1735" w14:textId="4FEBF749" w:rsidR="00DF3F2B" w:rsidRDefault="00DF3F2B" w:rsidP="00DF3F2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Листопад</w:t>
            </w:r>
          </w:p>
        </w:tc>
      </w:tr>
      <w:tr w:rsidR="000B6615" w:rsidRPr="00E03DB6" w14:paraId="6A1690C9" w14:textId="77777777" w:rsidTr="000134A7">
        <w:trPr>
          <w:trHeight w:val="286"/>
        </w:trPr>
        <w:tc>
          <w:tcPr>
            <w:tcW w:w="531" w:type="dxa"/>
          </w:tcPr>
          <w:p w14:paraId="27550C44" w14:textId="77777777" w:rsidR="000B6615" w:rsidRPr="00E03DB6" w:rsidRDefault="000B6615" w:rsidP="000B6615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4C44773" w14:textId="6249C25D" w:rsidR="000B6615" w:rsidRPr="00661141" w:rsidRDefault="000B6615" w:rsidP="000B6615">
            <w:pPr>
              <w:rPr>
                <w:rFonts w:ascii="Times New Roman" w:hAnsi="Times New Roman"/>
                <w:sz w:val="24"/>
                <w:szCs w:val="24"/>
              </w:rPr>
            </w:pPr>
            <w:r w:rsidRPr="009E4271">
              <w:rPr>
                <w:rFonts w:ascii="Times New Roman" w:hAnsi="Times New Roman"/>
                <w:bCs/>
                <w:sz w:val="24"/>
                <w:szCs w:val="24"/>
              </w:rPr>
              <w:t xml:space="preserve">Про заходи щодо недопущення загибелі людей на водних об’єктах П’ятихатської міської територіальної громади протягом </w:t>
            </w:r>
            <w:r w:rsidRPr="00661141">
              <w:rPr>
                <w:rFonts w:ascii="Times New Roman" w:eastAsia="MS Mincho" w:hAnsi="Times New Roman"/>
                <w:sz w:val="24"/>
                <w:szCs w:val="24"/>
              </w:rPr>
              <w:t>зимов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ого</w:t>
            </w:r>
            <w:r w:rsidRPr="00661141">
              <w:rPr>
                <w:rFonts w:ascii="Times New Roman" w:eastAsia="MS Mincho" w:hAnsi="Times New Roman"/>
                <w:sz w:val="24"/>
                <w:szCs w:val="24"/>
              </w:rPr>
              <w:t xml:space="preserve"> період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у</w:t>
            </w:r>
            <w:r w:rsidRPr="00661141">
              <w:rPr>
                <w:rFonts w:ascii="Times New Roman" w:eastAsia="MS Mincho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3</w:t>
            </w:r>
            <w:r w:rsidRPr="00661141">
              <w:rPr>
                <w:rFonts w:ascii="Times New Roman" w:eastAsia="MS Mincho" w:hAnsi="Times New Roman"/>
                <w:sz w:val="24"/>
                <w:szCs w:val="24"/>
              </w:rPr>
              <w:t>/202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4</w:t>
            </w:r>
            <w:r w:rsidRPr="00661141">
              <w:rPr>
                <w:rFonts w:ascii="Times New Roman" w:eastAsia="MS Mincho" w:hAnsi="Times New Roman"/>
                <w:sz w:val="24"/>
                <w:szCs w:val="24"/>
              </w:rPr>
              <w:t xml:space="preserve"> року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14:paraId="3C9FBA5A" w14:textId="77777777" w:rsidR="000B6615" w:rsidRPr="00E03DB6" w:rsidRDefault="000B6615" w:rsidP="000B6615">
            <w:pPr>
              <w:ind w:right="-11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Відділ житлово-комунального господарства, цивільного захисту, співпраці з правоохоронними органами, комунальної власності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земельних відносин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містобудування та архітектури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виконавчого комітету П’ятихатської міської ради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14:paraId="78F5C9D6" w14:textId="56BCD158" w:rsidR="000B6615" w:rsidRPr="00E03DB6" w:rsidRDefault="000B6615" w:rsidP="000B6615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старостати виконавчого комітету П’ятихатської міської ради</w:t>
            </w:r>
          </w:p>
        </w:tc>
        <w:tc>
          <w:tcPr>
            <w:tcW w:w="1985" w:type="dxa"/>
          </w:tcPr>
          <w:p w14:paraId="084D0664" w14:textId="54293DF8" w:rsidR="000B6615" w:rsidRPr="00E03DB6" w:rsidRDefault="000B6615" w:rsidP="000B661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</w:t>
            </w:r>
          </w:p>
        </w:tc>
        <w:tc>
          <w:tcPr>
            <w:tcW w:w="1276" w:type="dxa"/>
          </w:tcPr>
          <w:p w14:paraId="0DFAD052" w14:textId="3BD12BF0" w:rsidR="000B6615" w:rsidRDefault="000B6615" w:rsidP="000B661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Грудень</w:t>
            </w:r>
          </w:p>
        </w:tc>
      </w:tr>
      <w:tr w:rsidR="000B6615" w:rsidRPr="00E03DB6" w14:paraId="6BC48DEA" w14:textId="77777777" w:rsidTr="000134A7">
        <w:trPr>
          <w:trHeight w:val="672"/>
        </w:trPr>
        <w:tc>
          <w:tcPr>
            <w:tcW w:w="531" w:type="dxa"/>
          </w:tcPr>
          <w:p w14:paraId="71D73B3D" w14:textId="77777777" w:rsidR="000B6615" w:rsidRPr="00E03DB6" w:rsidRDefault="000B6615" w:rsidP="000B6615">
            <w:pPr>
              <w:pStyle w:val="af"/>
              <w:numPr>
                <w:ilvl w:val="0"/>
                <w:numId w:val="5"/>
              </w:numPr>
              <w:ind w:left="419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9089875" w14:textId="15FD0BFA" w:rsidR="000B6615" w:rsidRPr="00C576C7" w:rsidRDefault="000B6615" w:rsidP="000B6615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3A0725">
              <w:rPr>
                <w:rFonts w:ascii="Times New Roman" w:hAnsi="Times New Roman"/>
                <w:bCs/>
                <w:sz w:val="24"/>
                <w:szCs w:val="24"/>
              </w:rPr>
              <w:t>Про затвердження Плану комплектування навчально-методичного центру цивільного захисту та безпеки життєдіяльності Дніпропетровської області з навчання керівного складу та фахівців, діяльність яких пов’язана з організацією та здійсненням заходів цивільного захисту на території П’ятихатської міської територіальної громади на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A0725">
              <w:rPr>
                <w:rFonts w:ascii="Times New Roman" w:hAnsi="Times New Roman"/>
                <w:bCs/>
                <w:sz w:val="24"/>
                <w:szCs w:val="24"/>
              </w:rPr>
              <w:t xml:space="preserve"> рік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14:paraId="09CD9FBE" w14:textId="26AD9B73" w:rsidR="000B6615" w:rsidRPr="00E03DB6" w:rsidRDefault="000B6615" w:rsidP="000B6615">
            <w:pPr>
              <w:ind w:right="-11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Відділ житлово-комунального господарства, цивільного захисту, співпраці з правоохоронними органами, комунальної власності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земельних відносин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містобудування та архітектури</w:t>
            </w: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виконавчого комітету П’ятихатської міської ради</w:t>
            </w:r>
          </w:p>
        </w:tc>
        <w:tc>
          <w:tcPr>
            <w:tcW w:w="1985" w:type="dxa"/>
          </w:tcPr>
          <w:p w14:paraId="3075EA55" w14:textId="6A4B577B" w:rsidR="000B6615" w:rsidRPr="00E03DB6" w:rsidRDefault="000B6615" w:rsidP="005B53A1">
            <w:pPr>
              <w:ind w:left="-104" w:right="-11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DB6">
              <w:rPr>
                <w:rFonts w:ascii="Times New Roman" w:hAnsi="Times New Roman"/>
                <w:color w:val="auto"/>
                <w:sz w:val="24"/>
                <w:szCs w:val="24"/>
              </w:rPr>
              <w:t>члени місцевої комісії з питань ТЕБ і НС</w:t>
            </w:r>
          </w:p>
        </w:tc>
        <w:tc>
          <w:tcPr>
            <w:tcW w:w="1276" w:type="dxa"/>
          </w:tcPr>
          <w:p w14:paraId="36AB7C19" w14:textId="7B0A124A" w:rsidR="000B6615" w:rsidRPr="00E03DB6" w:rsidRDefault="000B6615" w:rsidP="000B661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Грудень</w:t>
            </w:r>
          </w:p>
        </w:tc>
      </w:tr>
    </w:tbl>
    <w:p w14:paraId="35FB1C5F" w14:textId="77777777" w:rsidR="00CE7200" w:rsidRPr="00E03DB6" w:rsidRDefault="00CE7200" w:rsidP="005F6B57">
      <w:pPr>
        <w:rPr>
          <w:rFonts w:ascii="Times New Roman" w:hAnsi="Times New Roman"/>
          <w:color w:val="auto"/>
          <w:sz w:val="24"/>
          <w:szCs w:val="24"/>
        </w:rPr>
      </w:pPr>
    </w:p>
    <w:p w14:paraId="3A5CEA28" w14:textId="77777777" w:rsidR="003B2F32" w:rsidRPr="00E03DB6" w:rsidRDefault="003B2F32" w:rsidP="0024050F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57785FA" w14:textId="77777777" w:rsidR="00112184" w:rsidRDefault="00112184" w:rsidP="00112184">
      <w:pPr>
        <w:ind w:right="9214"/>
        <w:rPr>
          <w:rFonts w:ascii="Times New Roman" w:hAnsi="Times New Roman"/>
          <w:sz w:val="24"/>
          <w:szCs w:val="24"/>
        </w:rPr>
      </w:pPr>
      <w:r w:rsidRPr="00267D95">
        <w:rPr>
          <w:rFonts w:ascii="Times New Roman" w:hAnsi="Times New Roman"/>
          <w:sz w:val="24"/>
          <w:szCs w:val="24"/>
        </w:rPr>
        <w:t xml:space="preserve">Головний спеціаліст з цивільного захисту, оборонної і мобілізаційної роботи та співпраці </w:t>
      </w:r>
    </w:p>
    <w:p w14:paraId="455B9838" w14:textId="77777777" w:rsidR="00112184" w:rsidRDefault="00112184" w:rsidP="00112184">
      <w:pPr>
        <w:ind w:right="9214"/>
        <w:rPr>
          <w:rFonts w:ascii="Times New Roman" w:hAnsi="Times New Roman"/>
          <w:sz w:val="24"/>
          <w:szCs w:val="24"/>
        </w:rPr>
      </w:pPr>
      <w:r w:rsidRPr="00267D95">
        <w:rPr>
          <w:rFonts w:ascii="Times New Roman" w:hAnsi="Times New Roman"/>
          <w:sz w:val="24"/>
          <w:szCs w:val="24"/>
        </w:rPr>
        <w:t>з правоохоронними органами відділу житлово-комунального господарства, цивільного захисту, співпраці з правоохоронними органами, комунальної власності, земельних відносин, містобудування та архітектури виконавчого</w:t>
      </w:r>
    </w:p>
    <w:p w14:paraId="65EB725C" w14:textId="77777777" w:rsidR="00112184" w:rsidRPr="00267D95" w:rsidRDefault="00112184" w:rsidP="00112184">
      <w:pPr>
        <w:rPr>
          <w:rFonts w:ascii="Times New Roman" w:hAnsi="Times New Roman"/>
          <w:sz w:val="24"/>
          <w:szCs w:val="24"/>
        </w:rPr>
      </w:pPr>
      <w:r w:rsidRPr="00267D95">
        <w:rPr>
          <w:rFonts w:ascii="Times New Roman" w:hAnsi="Times New Roman"/>
          <w:sz w:val="24"/>
          <w:szCs w:val="24"/>
        </w:rPr>
        <w:t>комітету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7D95">
        <w:rPr>
          <w:rFonts w:ascii="Times New Roman" w:hAnsi="Times New Roman"/>
          <w:sz w:val="24"/>
          <w:szCs w:val="24"/>
        </w:rPr>
        <w:t>П’ятихатської міської ради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67D95">
        <w:rPr>
          <w:rFonts w:ascii="Times New Roman" w:hAnsi="Times New Roman"/>
          <w:sz w:val="24"/>
          <w:szCs w:val="24"/>
        </w:rPr>
        <w:t>Олександр ЧЕРЕДНІЧЕНКО</w:t>
      </w:r>
    </w:p>
    <w:sectPr w:rsidR="00112184" w:rsidRPr="00267D95" w:rsidSect="009D2EED">
      <w:headerReference w:type="default" r:id="rId8"/>
      <w:pgSz w:w="16840" w:h="11907" w:orient="landscape" w:code="9"/>
      <w:pgMar w:top="851" w:right="538" w:bottom="993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B6B68" w14:textId="77777777" w:rsidR="00F310A4" w:rsidRDefault="00F310A4">
      <w:r>
        <w:separator/>
      </w:r>
    </w:p>
  </w:endnote>
  <w:endnote w:type="continuationSeparator" w:id="0">
    <w:p w14:paraId="68A83EBD" w14:textId="77777777" w:rsidR="00F310A4" w:rsidRDefault="00F3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31B1" w14:textId="77777777" w:rsidR="00F310A4" w:rsidRDefault="00F310A4">
      <w:r>
        <w:separator/>
      </w:r>
    </w:p>
  </w:footnote>
  <w:footnote w:type="continuationSeparator" w:id="0">
    <w:p w14:paraId="66D159C7" w14:textId="77777777" w:rsidR="00F310A4" w:rsidRDefault="00F31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4095" w14:textId="77777777" w:rsidR="007F56A7" w:rsidRPr="00D0750D" w:rsidRDefault="007F56A7">
    <w:pPr>
      <w:pStyle w:val="a4"/>
      <w:framePr w:wrap="auto" w:vAnchor="text" w:hAnchor="margin" w:xAlign="center" w:y="1"/>
      <w:rPr>
        <w:rStyle w:val="a6"/>
        <w:rFonts w:ascii="Times New Roman" w:hAnsi="Times New Roman"/>
        <w:sz w:val="20"/>
      </w:rPr>
    </w:pPr>
    <w:r w:rsidRPr="00D0750D">
      <w:rPr>
        <w:rStyle w:val="a6"/>
        <w:rFonts w:ascii="Times New Roman" w:hAnsi="Times New Roman"/>
        <w:sz w:val="20"/>
      </w:rPr>
      <w:fldChar w:fldCharType="begin"/>
    </w:r>
    <w:r w:rsidRPr="00D0750D">
      <w:rPr>
        <w:rStyle w:val="a6"/>
        <w:rFonts w:ascii="Times New Roman" w:hAnsi="Times New Roman"/>
        <w:sz w:val="20"/>
      </w:rPr>
      <w:instrText xml:space="preserve">PAGE  </w:instrText>
    </w:r>
    <w:r w:rsidRPr="00D0750D">
      <w:rPr>
        <w:rStyle w:val="a6"/>
        <w:rFonts w:ascii="Times New Roman" w:hAnsi="Times New Roman"/>
        <w:sz w:val="20"/>
      </w:rPr>
      <w:fldChar w:fldCharType="separate"/>
    </w:r>
    <w:r w:rsidR="00964150">
      <w:rPr>
        <w:rStyle w:val="a6"/>
        <w:rFonts w:ascii="Times New Roman" w:hAnsi="Times New Roman"/>
        <w:noProof/>
        <w:sz w:val="20"/>
      </w:rPr>
      <w:t>4</w:t>
    </w:r>
    <w:r w:rsidRPr="00D0750D">
      <w:rPr>
        <w:rStyle w:val="a6"/>
        <w:rFonts w:ascii="Times New Roman" w:hAnsi="Times New Roman"/>
        <w:sz w:val="20"/>
      </w:rPr>
      <w:fldChar w:fldCharType="end"/>
    </w:r>
  </w:p>
  <w:p w14:paraId="105E41FD" w14:textId="77777777" w:rsidR="007F56A7" w:rsidRDefault="007F56A7">
    <w:pPr>
      <w:pStyle w:val="a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F64C1"/>
    <w:multiLevelType w:val="hybridMultilevel"/>
    <w:tmpl w:val="00D2F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C5FB5"/>
    <w:multiLevelType w:val="multilevel"/>
    <w:tmpl w:val="F328E030"/>
    <w:lvl w:ilvl="0">
      <w:start w:val="1"/>
      <w:numFmt w:val="decimal"/>
      <w:lvlText w:val="%1."/>
      <w:lvlJc w:val="center"/>
      <w:pPr>
        <w:tabs>
          <w:tab w:val="num" w:pos="530"/>
        </w:tabs>
        <w:ind w:firstLine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4A230F"/>
    <w:multiLevelType w:val="hybridMultilevel"/>
    <w:tmpl w:val="629EBFD8"/>
    <w:lvl w:ilvl="0" w:tplc="344A834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CE3EF3"/>
    <w:multiLevelType w:val="hybridMultilevel"/>
    <w:tmpl w:val="88C67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9A73B8"/>
    <w:multiLevelType w:val="hybridMultilevel"/>
    <w:tmpl w:val="38047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16"/>
    <w:rsid w:val="00003231"/>
    <w:rsid w:val="000032E4"/>
    <w:rsid w:val="0000388F"/>
    <w:rsid w:val="00007192"/>
    <w:rsid w:val="000110BE"/>
    <w:rsid w:val="000134A7"/>
    <w:rsid w:val="00013626"/>
    <w:rsid w:val="000138C0"/>
    <w:rsid w:val="00015CC7"/>
    <w:rsid w:val="00016C67"/>
    <w:rsid w:val="00016EFD"/>
    <w:rsid w:val="000238CD"/>
    <w:rsid w:val="00033287"/>
    <w:rsid w:val="0003362A"/>
    <w:rsid w:val="00040E33"/>
    <w:rsid w:val="00041DAC"/>
    <w:rsid w:val="00051C9B"/>
    <w:rsid w:val="0005241A"/>
    <w:rsid w:val="00054C46"/>
    <w:rsid w:val="00055C50"/>
    <w:rsid w:val="00062672"/>
    <w:rsid w:val="00063034"/>
    <w:rsid w:val="000649F0"/>
    <w:rsid w:val="00071D07"/>
    <w:rsid w:val="0007550A"/>
    <w:rsid w:val="00081569"/>
    <w:rsid w:val="00090009"/>
    <w:rsid w:val="000948FD"/>
    <w:rsid w:val="000A0BA0"/>
    <w:rsid w:val="000A2BA0"/>
    <w:rsid w:val="000A40D4"/>
    <w:rsid w:val="000A5706"/>
    <w:rsid w:val="000B5B2C"/>
    <w:rsid w:val="000B6615"/>
    <w:rsid w:val="000C1D0A"/>
    <w:rsid w:val="000C62D7"/>
    <w:rsid w:val="000C7F30"/>
    <w:rsid w:val="000D43A1"/>
    <w:rsid w:val="000E0EE3"/>
    <w:rsid w:val="000E1708"/>
    <w:rsid w:val="000E4F3C"/>
    <w:rsid w:val="000E6FC6"/>
    <w:rsid w:val="000E78DB"/>
    <w:rsid w:val="000E7F51"/>
    <w:rsid w:val="000F0B59"/>
    <w:rsid w:val="000F4B2C"/>
    <w:rsid w:val="001007F7"/>
    <w:rsid w:val="00100D65"/>
    <w:rsid w:val="00105273"/>
    <w:rsid w:val="0010584D"/>
    <w:rsid w:val="00107C19"/>
    <w:rsid w:val="001107D1"/>
    <w:rsid w:val="00110FEA"/>
    <w:rsid w:val="00111485"/>
    <w:rsid w:val="001117DF"/>
    <w:rsid w:val="00112184"/>
    <w:rsid w:val="00113370"/>
    <w:rsid w:val="00116595"/>
    <w:rsid w:val="00132F3E"/>
    <w:rsid w:val="001349D9"/>
    <w:rsid w:val="00137B1C"/>
    <w:rsid w:val="00150B5A"/>
    <w:rsid w:val="001517A8"/>
    <w:rsid w:val="00153FD2"/>
    <w:rsid w:val="0015631E"/>
    <w:rsid w:val="00156ABF"/>
    <w:rsid w:val="001577AF"/>
    <w:rsid w:val="001719DA"/>
    <w:rsid w:val="00177242"/>
    <w:rsid w:val="001772ED"/>
    <w:rsid w:val="001818AF"/>
    <w:rsid w:val="00183D2B"/>
    <w:rsid w:val="00186EA2"/>
    <w:rsid w:val="0019436A"/>
    <w:rsid w:val="00194E2A"/>
    <w:rsid w:val="00196C8C"/>
    <w:rsid w:val="0019746F"/>
    <w:rsid w:val="001A07C5"/>
    <w:rsid w:val="001A2A63"/>
    <w:rsid w:val="001A3237"/>
    <w:rsid w:val="001A4A38"/>
    <w:rsid w:val="001B4D4A"/>
    <w:rsid w:val="001C0D73"/>
    <w:rsid w:val="001D16D9"/>
    <w:rsid w:val="001D7818"/>
    <w:rsid w:val="001E09FC"/>
    <w:rsid w:val="001E1C5C"/>
    <w:rsid w:val="001E2753"/>
    <w:rsid w:val="001E6093"/>
    <w:rsid w:val="001F7F1F"/>
    <w:rsid w:val="002003A0"/>
    <w:rsid w:val="0020198D"/>
    <w:rsid w:val="00204E2B"/>
    <w:rsid w:val="00214C37"/>
    <w:rsid w:val="00214E70"/>
    <w:rsid w:val="00216339"/>
    <w:rsid w:val="00220CFE"/>
    <w:rsid w:val="00224919"/>
    <w:rsid w:val="0024050F"/>
    <w:rsid w:val="00241ADD"/>
    <w:rsid w:val="00246BA1"/>
    <w:rsid w:val="002477D4"/>
    <w:rsid w:val="00264E42"/>
    <w:rsid w:val="00266A94"/>
    <w:rsid w:val="00276E89"/>
    <w:rsid w:val="00277DF2"/>
    <w:rsid w:val="00280F65"/>
    <w:rsid w:val="002842F1"/>
    <w:rsid w:val="0029604F"/>
    <w:rsid w:val="00296145"/>
    <w:rsid w:val="00296972"/>
    <w:rsid w:val="00296CD1"/>
    <w:rsid w:val="0029762B"/>
    <w:rsid w:val="002A01A0"/>
    <w:rsid w:val="002A5AD5"/>
    <w:rsid w:val="002A7AA1"/>
    <w:rsid w:val="002B3BD0"/>
    <w:rsid w:val="002C015D"/>
    <w:rsid w:val="002C0360"/>
    <w:rsid w:val="002C0B7E"/>
    <w:rsid w:val="002C2727"/>
    <w:rsid w:val="002C5968"/>
    <w:rsid w:val="002C6E47"/>
    <w:rsid w:val="002D0D3B"/>
    <w:rsid w:val="002D3744"/>
    <w:rsid w:val="002E0EA7"/>
    <w:rsid w:val="002E4BEE"/>
    <w:rsid w:val="002E5E05"/>
    <w:rsid w:val="002E6002"/>
    <w:rsid w:val="002E607F"/>
    <w:rsid w:val="002F0701"/>
    <w:rsid w:val="002F46F0"/>
    <w:rsid w:val="002F5621"/>
    <w:rsid w:val="00304C3B"/>
    <w:rsid w:val="003060F7"/>
    <w:rsid w:val="003063DE"/>
    <w:rsid w:val="00306F95"/>
    <w:rsid w:val="003071E5"/>
    <w:rsid w:val="00310F38"/>
    <w:rsid w:val="003142DF"/>
    <w:rsid w:val="00316657"/>
    <w:rsid w:val="003179DE"/>
    <w:rsid w:val="00321708"/>
    <w:rsid w:val="00332708"/>
    <w:rsid w:val="003338F9"/>
    <w:rsid w:val="00342EDD"/>
    <w:rsid w:val="00343DB4"/>
    <w:rsid w:val="003467C5"/>
    <w:rsid w:val="0035029C"/>
    <w:rsid w:val="003524AB"/>
    <w:rsid w:val="0035370B"/>
    <w:rsid w:val="00353BC5"/>
    <w:rsid w:val="00360756"/>
    <w:rsid w:val="00364CFF"/>
    <w:rsid w:val="00370F34"/>
    <w:rsid w:val="003714CD"/>
    <w:rsid w:val="0037500E"/>
    <w:rsid w:val="003760BB"/>
    <w:rsid w:val="00381159"/>
    <w:rsid w:val="00381499"/>
    <w:rsid w:val="003841FC"/>
    <w:rsid w:val="003854C3"/>
    <w:rsid w:val="00385E98"/>
    <w:rsid w:val="00392816"/>
    <w:rsid w:val="0039292A"/>
    <w:rsid w:val="00394D47"/>
    <w:rsid w:val="003A0694"/>
    <w:rsid w:val="003A0725"/>
    <w:rsid w:val="003A4226"/>
    <w:rsid w:val="003A6B45"/>
    <w:rsid w:val="003B07F3"/>
    <w:rsid w:val="003B2F32"/>
    <w:rsid w:val="003B36CE"/>
    <w:rsid w:val="003C0A41"/>
    <w:rsid w:val="003D09DD"/>
    <w:rsid w:val="003D0BFE"/>
    <w:rsid w:val="003D20CC"/>
    <w:rsid w:val="003D2C94"/>
    <w:rsid w:val="003D65CB"/>
    <w:rsid w:val="003D7823"/>
    <w:rsid w:val="003E3A0E"/>
    <w:rsid w:val="003E48FF"/>
    <w:rsid w:val="003E530C"/>
    <w:rsid w:val="003E5A66"/>
    <w:rsid w:val="003E5D75"/>
    <w:rsid w:val="003F27FC"/>
    <w:rsid w:val="003F4AD5"/>
    <w:rsid w:val="003F4E5B"/>
    <w:rsid w:val="004050F8"/>
    <w:rsid w:val="004065B1"/>
    <w:rsid w:val="004145C8"/>
    <w:rsid w:val="00415729"/>
    <w:rsid w:val="00416110"/>
    <w:rsid w:val="00422F36"/>
    <w:rsid w:val="0042346A"/>
    <w:rsid w:val="00433272"/>
    <w:rsid w:val="0043373F"/>
    <w:rsid w:val="004364E9"/>
    <w:rsid w:val="00440BC7"/>
    <w:rsid w:val="004439AC"/>
    <w:rsid w:val="0044427A"/>
    <w:rsid w:val="00445B37"/>
    <w:rsid w:val="0045067F"/>
    <w:rsid w:val="00450F2C"/>
    <w:rsid w:val="00455304"/>
    <w:rsid w:val="00460FB4"/>
    <w:rsid w:val="00465522"/>
    <w:rsid w:val="00466053"/>
    <w:rsid w:val="00467FCF"/>
    <w:rsid w:val="004700CE"/>
    <w:rsid w:val="00472776"/>
    <w:rsid w:val="00472823"/>
    <w:rsid w:val="00472F26"/>
    <w:rsid w:val="00473745"/>
    <w:rsid w:val="004754FB"/>
    <w:rsid w:val="00475D6E"/>
    <w:rsid w:val="00476C76"/>
    <w:rsid w:val="0048389A"/>
    <w:rsid w:val="004866A3"/>
    <w:rsid w:val="00490CB6"/>
    <w:rsid w:val="004926D0"/>
    <w:rsid w:val="00493D1A"/>
    <w:rsid w:val="004A3831"/>
    <w:rsid w:val="004A3D82"/>
    <w:rsid w:val="004B20E7"/>
    <w:rsid w:val="004B6C63"/>
    <w:rsid w:val="004C1E7F"/>
    <w:rsid w:val="004C346A"/>
    <w:rsid w:val="004E5FA9"/>
    <w:rsid w:val="004E71CC"/>
    <w:rsid w:val="004E7645"/>
    <w:rsid w:val="004F0DBC"/>
    <w:rsid w:val="004F4410"/>
    <w:rsid w:val="00501B6F"/>
    <w:rsid w:val="0050351D"/>
    <w:rsid w:val="005051EE"/>
    <w:rsid w:val="00506BCB"/>
    <w:rsid w:val="00512662"/>
    <w:rsid w:val="00513F5D"/>
    <w:rsid w:val="00514A18"/>
    <w:rsid w:val="005165A6"/>
    <w:rsid w:val="00521751"/>
    <w:rsid w:val="00524D24"/>
    <w:rsid w:val="00527256"/>
    <w:rsid w:val="005313AC"/>
    <w:rsid w:val="00534F0F"/>
    <w:rsid w:val="00540A7A"/>
    <w:rsid w:val="005450FA"/>
    <w:rsid w:val="00546880"/>
    <w:rsid w:val="00550244"/>
    <w:rsid w:val="00550C21"/>
    <w:rsid w:val="00550CF7"/>
    <w:rsid w:val="00550D48"/>
    <w:rsid w:val="00555372"/>
    <w:rsid w:val="0055568F"/>
    <w:rsid w:val="005625F2"/>
    <w:rsid w:val="00565849"/>
    <w:rsid w:val="00567D63"/>
    <w:rsid w:val="00573329"/>
    <w:rsid w:val="00584B3B"/>
    <w:rsid w:val="00585DC1"/>
    <w:rsid w:val="005861E9"/>
    <w:rsid w:val="00593B62"/>
    <w:rsid w:val="00596743"/>
    <w:rsid w:val="0059689A"/>
    <w:rsid w:val="005969AA"/>
    <w:rsid w:val="00597803"/>
    <w:rsid w:val="005A53BA"/>
    <w:rsid w:val="005A5C9F"/>
    <w:rsid w:val="005B3FDF"/>
    <w:rsid w:val="005B5100"/>
    <w:rsid w:val="005B53A1"/>
    <w:rsid w:val="005C0D6A"/>
    <w:rsid w:val="005C21B2"/>
    <w:rsid w:val="005C4229"/>
    <w:rsid w:val="005C7B2D"/>
    <w:rsid w:val="005D0B87"/>
    <w:rsid w:val="005D42FA"/>
    <w:rsid w:val="005D4F2C"/>
    <w:rsid w:val="005D6198"/>
    <w:rsid w:val="005E0561"/>
    <w:rsid w:val="005E0D03"/>
    <w:rsid w:val="005E5F49"/>
    <w:rsid w:val="005E7130"/>
    <w:rsid w:val="005F0AF3"/>
    <w:rsid w:val="005F1066"/>
    <w:rsid w:val="005F531B"/>
    <w:rsid w:val="005F5A81"/>
    <w:rsid w:val="005F63C4"/>
    <w:rsid w:val="005F6B57"/>
    <w:rsid w:val="0060108A"/>
    <w:rsid w:val="00602101"/>
    <w:rsid w:val="00603C2B"/>
    <w:rsid w:val="00603D70"/>
    <w:rsid w:val="0060487A"/>
    <w:rsid w:val="00616F0B"/>
    <w:rsid w:val="00621AA9"/>
    <w:rsid w:val="00621EE9"/>
    <w:rsid w:val="0062494B"/>
    <w:rsid w:val="00624B2F"/>
    <w:rsid w:val="006300B3"/>
    <w:rsid w:val="00631B12"/>
    <w:rsid w:val="0063297B"/>
    <w:rsid w:val="0065261D"/>
    <w:rsid w:val="00660692"/>
    <w:rsid w:val="00661141"/>
    <w:rsid w:val="006631B2"/>
    <w:rsid w:val="00664273"/>
    <w:rsid w:val="00670D72"/>
    <w:rsid w:val="00670EBA"/>
    <w:rsid w:val="00671DCD"/>
    <w:rsid w:val="0067472B"/>
    <w:rsid w:val="00676218"/>
    <w:rsid w:val="00693652"/>
    <w:rsid w:val="0069685E"/>
    <w:rsid w:val="00697EFD"/>
    <w:rsid w:val="006A75DA"/>
    <w:rsid w:val="006A7A5A"/>
    <w:rsid w:val="006B0863"/>
    <w:rsid w:val="006B1108"/>
    <w:rsid w:val="006B1260"/>
    <w:rsid w:val="006B1DE2"/>
    <w:rsid w:val="006B351F"/>
    <w:rsid w:val="006B4BF5"/>
    <w:rsid w:val="006C2CB3"/>
    <w:rsid w:val="006C4681"/>
    <w:rsid w:val="006D4937"/>
    <w:rsid w:val="006D6E1F"/>
    <w:rsid w:val="006E1438"/>
    <w:rsid w:val="006E2552"/>
    <w:rsid w:val="006E2C84"/>
    <w:rsid w:val="006E4637"/>
    <w:rsid w:val="006F0DB1"/>
    <w:rsid w:val="007000F4"/>
    <w:rsid w:val="00703C3E"/>
    <w:rsid w:val="0070707F"/>
    <w:rsid w:val="007079F6"/>
    <w:rsid w:val="007163DF"/>
    <w:rsid w:val="00721411"/>
    <w:rsid w:val="007227CF"/>
    <w:rsid w:val="00724C3C"/>
    <w:rsid w:val="007251D9"/>
    <w:rsid w:val="0073586D"/>
    <w:rsid w:val="007407B4"/>
    <w:rsid w:val="00740884"/>
    <w:rsid w:val="00742D48"/>
    <w:rsid w:val="00743FD4"/>
    <w:rsid w:val="00746EE3"/>
    <w:rsid w:val="00747DEC"/>
    <w:rsid w:val="00752661"/>
    <w:rsid w:val="00754D38"/>
    <w:rsid w:val="00756EBE"/>
    <w:rsid w:val="00760E2B"/>
    <w:rsid w:val="00761972"/>
    <w:rsid w:val="00762387"/>
    <w:rsid w:val="0076586C"/>
    <w:rsid w:val="007735DB"/>
    <w:rsid w:val="007762E9"/>
    <w:rsid w:val="00781E60"/>
    <w:rsid w:val="00785046"/>
    <w:rsid w:val="0078759B"/>
    <w:rsid w:val="00787B63"/>
    <w:rsid w:val="0079022A"/>
    <w:rsid w:val="007947AA"/>
    <w:rsid w:val="00796FE7"/>
    <w:rsid w:val="007A3691"/>
    <w:rsid w:val="007A5117"/>
    <w:rsid w:val="007A54F8"/>
    <w:rsid w:val="007A5FFB"/>
    <w:rsid w:val="007A6925"/>
    <w:rsid w:val="007B0D90"/>
    <w:rsid w:val="007B1D23"/>
    <w:rsid w:val="007B1DEC"/>
    <w:rsid w:val="007B6BE0"/>
    <w:rsid w:val="007C1C11"/>
    <w:rsid w:val="007C4D69"/>
    <w:rsid w:val="007D106E"/>
    <w:rsid w:val="007D35C3"/>
    <w:rsid w:val="007D6A3F"/>
    <w:rsid w:val="007D7270"/>
    <w:rsid w:val="007E0D42"/>
    <w:rsid w:val="007E4D3E"/>
    <w:rsid w:val="007F0DB9"/>
    <w:rsid w:val="007F1777"/>
    <w:rsid w:val="007F2A60"/>
    <w:rsid w:val="007F35AE"/>
    <w:rsid w:val="007F56A7"/>
    <w:rsid w:val="007F6DB7"/>
    <w:rsid w:val="00800E03"/>
    <w:rsid w:val="00805A9E"/>
    <w:rsid w:val="00812AC7"/>
    <w:rsid w:val="00812CF5"/>
    <w:rsid w:val="008209B1"/>
    <w:rsid w:val="00820CD4"/>
    <w:rsid w:val="00821784"/>
    <w:rsid w:val="00821E46"/>
    <w:rsid w:val="00822470"/>
    <w:rsid w:val="008242D3"/>
    <w:rsid w:val="00827F83"/>
    <w:rsid w:val="00831A91"/>
    <w:rsid w:val="00832463"/>
    <w:rsid w:val="00833F20"/>
    <w:rsid w:val="00833FBF"/>
    <w:rsid w:val="00836EE3"/>
    <w:rsid w:val="00840333"/>
    <w:rsid w:val="00840949"/>
    <w:rsid w:val="008531AE"/>
    <w:rsid w:val="00854D33"/>
    <w:rsid w:val="00857286"/>
    <w:rsid w:val="00857BAD"/>
    <w:rsid w:val="008626EB"/>
    <w:rsid w:val="008634F2"/>
    <w:rsid w:val="00865686"/>
    <w:rsid w:val="0087133F"/>
    <w:rsid w:val="00872668"/>
    <w:rsid w:val="008747E2"/>
    <w:rsid w:val="00876691"/>
    <w:rsid w:val="0088136B"/>
    <w:rsid w:val="00883E11"/>
    <w:rsid w:val="008843E1"/>
    <w:rsid w:val="0089202D"/>
    <w:rsid w:val="008957A8"/>
    <w:rsid w:val="008959E0"/>
    <w:rsid w:val="008A17FB"/>
    <w:rsid w:val="008A27D1"/>
    <w:rsid w:val="008B370F"/>
    <w:rsid w:val="008C06E7"/>
    <w:rsid w:val="008C19DC"/>
    <w:rsid w:val="008C6CEF"/>
    <w:rsid w:val="008C72B0"/>
    <w:rsid w:val="008C7D2A"/>
    <w:rsid w:val="008D0610"/>
    <w:rsid w:val="008D5AC8"/>
    <w:rsid w:val="008E580F"/>
    <w:rsid w:val="008F1C74"/>
    <w:rsid w:val="008F3494"/>
    <w:rsid w:val="008F6EF1"/>
    <w:rsid w:val="009004CE"/>
    <w:rsid w:val="00902136"/>
    <w:rsid w:val="00904473"/>
    <w:rsid w:val="00904CBC"/>
    <w:rsid w:val="00907E9C"/>
    <w:rsid w:val="0091394A"/>
    <w:rsid w:val="009143FF"/>
    <w:rsid w:val="00915C5F"/>
    <w:rsid w:val="00920DC6"/>
    <w:rsid w:val="009251C9"/>
    <w:rsid w:val="009301CB"/>
    <w:rsid w:val="0093026D"/>
    <w:rsid w:val="00932243"/>
    <w:rsid w:val="00932D00"/>
    <w:rsid w:val="00935AA6"/>
    <w:rsid w:val="0094038B"/>
    <w:rsid w:val="00945190"/>
    <w:rsid w:val="00945D19"/>
    <w:rsid w:val="0095063E"/>
    <w:rsid w:val="009559EE"/>
    <w:rsid w:val="009614B8"/>
    <w:rsid w:val="0096403A"/>
    <w:rsid w:val="00964150"/>
    <w:rsid w:val="00966A2E"/>
    <w:rsid w:val="009724B2"/>
    <w:rsid w:val="0097343A"/>
    <w:rsid w:val="00980838"/>
    <w:rsid w:val="009815FC"/>
    <w:rsid w:val="009817DC"/>
    <w:rsid w:val="00982690"/>
    <w:rsid w:val="00985921"/>
    <w:rsid w:val="00986A4C"/>
    <w:rsid w:val="00987AB9"/>
    <w:rsid w:val="00987D83"/>
    <w:rsid w:val="0099458E"/>
    <w:rsid w:val="009B7270"/>
    <w:rsid w:val="009C2E50"/>
    <w:rsid w:val="009C3803"/>
    <w:rsid w:val="009C4C58"/>
    <w:rsid w:val="009D1B47"/>
    <w:rsid w:val="009D2EED"/>
    <w:rsid w:val="009D31B7"/>
    <w:rsid w:val="009D6D62"/>
    <w:rsid w:val="009E4271"/>
    <w:rsid w:val="009E66C3"/>
    <w:rsid w:val="009E6AE9"/>
    <w:rsid w:val="009F21CC"/>
    <w:rsid w:val="009F2563"/>
    <w:rsid w:val="009F3BAE"/>
    <w:rsid w:val="009F6916"/>
    <w:rsid w:val="009F6F36"/>
    <w:rsid w:val="00A01E33"/>
    <w:rsid w:val="00A17A59"/>
    <w:rsid w:val="00A21214"/>
    <w:rsid w:val="00A23EBD"/>
    <w:rsid w:val="00A24487"/>
    <w:rsid w:val="00A2569B"/>
    <w:rsid w:val="00A302C9"/>
    <w:rsid w:val="00A3242B"/>
    <w:rsid w:val="00A3308E"/>
    <w:rsid w:val="00A35CBB"/>
    <w:rsid w:val="00A36A03"/>
    <w:rsid w:val="00A43CC0"/>
    <w:rsid w:val="00A44FC6"/>
    <w:rsid w:val="00A46BF5"/>
    <w:rsid w:val="00A46E5C"/>
    <w:rsid w:val="00A506A1"/>
    <w:rsid w:val="00A531E9"/>
    <w:rsid w:val="00A60FB0"/>
    <w:rsid w:val="00A66880"/>
    <w:rsid w:val="00A71CBE"/>
    <w:rsid w:val="00A72320"/>
    <w:rsid w:val="00A807A2"/>
    <w:rsid w:val="00A811EA"/>
    <w:rsid w:val="00A82565"/>
    <w:rsid w:val="00A86286"/>
    <w:rsid w:val="00A916F9"/>
    <w:rsid w:val="00A92828"/>
    <w:rsid w:val="00A95625"/>
    <w:rsid w:val="00A95C22"/>
    <w:rsid w:val="00A95DCD"/>
    <w:rsid w:val="00A962E4"/>
    <w:rsid w:val="00AA3CD1"/>
    <w:rsid w:val="00AB3C57"/>
    <w:rsid w:val="00AB46EB"/>
    <w:rsid w:val="00AB683B"/>
    <w:rsid w:val="00AB7C24"/>
    <w:rsid w:val="00AC2E90"/>
    <w:rsid w:val="00AC3B52"/>
    <w:rsid w:val="00AC4BAE"/>
    <w:rsid w:val="00AD0463"/>
    <w:rsid w:val="00AE4935"/>
    <w:rsid w:val="00AE4FDC"/>
    <w:rsid w:val="00AE5285"/>
    <w:rsid w:val="00AE67F6"/>
    <w:rsid w:val="00AE6F0D"/>
    <w:rsid w:val="00AF2EE3"/>
    <w:rsid w:val="00AF3940"/>
    <w:rsid w:val="00AF5C31"/>
    <w:rsid w:val="00AF654E"/>
    <w:rsid w:val="00B01B06"/>
    <w:rsid w:val="00B04F63"/>
    <w:rsid w:val="00B13B87"/>
    <w:rsid w:val="00B13DDE"/>
    <w:rsid w:val="00B2158C"/>
    <w:rsid w:val="00B21B5B"/>
    <w:rsid w:val="00B245F9"/>
    <w:rsid w:val="00B25571"/>
    <w:rsid w:val="00B25792"/>
    <w:rsid w:val="00B304C8"/>
    <w:rsid w:val="00B34CAA"/>
    <w:rsid w:val="00B357D4"/>
    <w:rsid w:val="00B3633B"/>
    <w:rsid w:val="00B36BCE"/>
    <w:rsid w:val="00B42520"/>
    <w:rsid w:val="00B42726"/>
    <w:rsid w:val="00B43121"/>
    <w:rsid w:val="00B442C0"/>
    <w:rsid w:val="00B462D9"/>
    <w:rsid w:val="00B46442"/>
    <w:rsid w:val="00B47F28"/>
    <w:rsid w:val="00B51B61"/>
    <w:rsid w:val="00B5602D"/>
    <w:rsid w:val="00B56136"/>
    <w:rsid w:val="00B61112"/>
    <w:rsid w:val="00B61A01"/>
    <w:rsid w:val="00B62C7F"/>
    <w:rsid w:val="00B67919"/>
    <w:rsid w:val="00B67FAF"/>
    <w:rsid w:val="00B71777"/>
    <w:rsid w:val="00B72252"/>
    <w:rsid w:val="00B775A8"/>
    <w:rsid w:val="00B816C4"/>
    <w:rsid w:val="00B826AA"/>
    <w:rsid w:val="00B83E95"/>
    <w:rsid w:val="00B85F1E"/>
    <w:rsid w:val="00B86BF0"/>
    <w:rsid w:val="00B9115D"/>
    <w:rsid w:val="00B91605"/>
    <w:rsid w:val="00B920F7"/>
    <w:rsid w:val="00B94D15"/>
    <w:rsid w:val="00BA0FDA"/>
    <w:rsid w:val="00BA46AC"/>
    <w:rsid w:val="00BB113C"/>
    <w:rsid w:val="00BB1BF3"/>
    <w:rsid w:val="00BB61DB"/>
    <w:rsid w:val="00BC19F8"/>
    <w:rsid w:val="00BC227D"/>
    <w:rsid w:val="00BC4AFB"/>
    <w:rsid w:val="00BC7DF9"/>
    <w:rsid w:val="00BD278E"/>
    <w:rsid w:val="00BD2891"/>
    <w:rsid w:val="00BD5652"/>
    <w:rsid w:val="00BD7CD8"/>
    <w:rsid w:val="00BE76B3"/>
    <w:rsid w:val="00BF7DA6"/>
    <w:rsid w:val="00C00728"/>
    <w:rsid w:val="00C04306"/>
    <w:rsid w:val="00C04D69"/>
    <w:rsid w:val="00C05BB0"/>
    <w:rsid w:val="00C06A39"/>
    <w:rsid w:val="00C06C83"/>
    <w:rsid w:val="00C13992"/>
    <w:rsid w:val="00C140AE"/>
    <w:rsid w:val="00C20D86"/>
    <w:rsid w:val="00C211D9"/>
    <w:rsid w:val="00C2277C"/>
    <w:rsid w:val="00C2720E"/>
    <w:rsid w:val="00C325E1"/>
    <w:rsid w:val="00C34AF6"/>
    <w:rsid w:val="00C35FF6"/>
    <w:rsid w:val="00C364E2"/>
    <w:rsid w:val="00C41D93"/>
    <w:rsid w:val="00C427C6"/>
    <w:rsid w:val="00C47899"/>
    <w:rsid w:val="00C52C6C"/>
    <w:rsid w:val="00C5443B"/>
    <w:rsid w:val="00C54B9E"/>
    <w:rsid w:val="00C576C7"/>
    <w:rsid w:val="00C627BD"/>
    <w:rsid w:val="00C63BE3"/>
    <w:rsid w:val="00C67EB7"/>
    <w:rsid w:val="00C70F7E"/>
    <w:rsid w:val="00C72ED3"/>
    <w:rsid w:val="00C7321E"/>
    <w:rsid w:val="00C74E3D"/>
    <w:rsid w:val="00C75321"/>
    <w:rsid w:val="00C769D8"/>
    <w:rsid w:val="00C81D00"/>
    <w:rsid w:val="00C8537A"/>
    <w:rsid w:val="00C93BB7"/>
    <w:rsid w:val="00C95CC0"/>
    <w:rsid w:val="00CA6C8D"/>
    <w:rsid w:val="00CB083C"/>
    <w:rsid w:val="00CB1F9A"/>
    <w:rsid w:val="00CB53F6"/>
    <w:rsid w:val="00CD5055"/>
    <w:rsid w:val="00CD59CA"/>
    <w:rsid w:val="00CE1739"/>
    <w:rsid w:val="00CE7200"/>
    <w:rsid w:val="00CF061C"/>
    <w:rsid w:val="00CF2942"/>
    <w:rsid w:val="00CF3684"/>
    <w:rsid w:val="00CF5CB1"/>
    <w:rsid w:val="00CF6646"/>
    <w:rsid w:val="00CF6D88"/>
    <w:rsid w:val="00D00512"/>
    <w:rsid w:val="00D047DE"/>
    <w:rsid w:val="00D064A6"/>
    <w:rsid w:val="00D0750D"/>
    <w:rsid w:val="00D12933"/>
    <w:rsid w:val="00D12B4C"/>
    <w:rsid w:val="00D15A0C"/>
    <w:rsid w:val="00D15BF6"/>
    <w:rsid w:val="00D165EE"/>
    <w:rsid w:val="00D218FF"/>
    <w:rsid w:val="00D24050"/>
    <w:rsid w:val="00D2455E"/>
    <w:rsid w:val="00D32175"/>
    <w:rsid w:val="00D354D8"/>
    <w:rsid w:val="00D37822"/>
    <w:rsid w:val="00D406F5"/>
    <w:rsid w:val="00D412A0"/>
    <w:rsid w:val="00D43142"/>
    <w:rsid w:val="00D44B4D"/>
    <w:rsid w:val="00D45375"/>
    <w:rsid w:val="00D47B72"/>
    <w:rsid w:val="00D52EDA"/>
    <w:rsid w:val="00D54DAC"/>
    <w:rsid w:val="00D55D2C"/>
    <w:rsid w:val="00D615B5"/>
    <w:rsid w:val="00D622EB"/>
    <w:rsid w:val="00D67A16"/>
    <w:rsid w:val="00D82862"/>
    <w:rsid w:val="00D83AF3"/>
    <w:rsid w:val="00D923A3"/>
    <w:rsid w:val="00D924A3"/>
    <w:rsid w:val="00DA78EC"/>
    <w:rsid w:val="00DB05F6"/>
    <w:rsid w:val="00DB50C3"/>
    <w:rsid w:val="00DC0ADF"/>
    <w:rsid w:val="00DC6C9A"/>
    <w:rsid w:val="00DD5803"/>
    <w:rsid w:val="00DE3867"/>
    <w:rsid w:val="00DE57CC"/>
    <w:rsid w:val="00DF0EA7"/>
    <w:rsid w:val="00DF2842"/>
    <w:rsid w:val="00DF3F2B"/>
    <w:rsid w:val="00DF4E9C"/>
    <w:rsid w:val="00DF7FE5"/>
    <w:rsid w:val="00E03DB6"/>
    <w:rsid w:val="00E04D1D"/>
    <w:rsid w:val="00E05726"/>
    <w:rsid w:val="00E126FF"/>
    <w:rsid w:val="00E12A84"/>
    <w:rsid w:val="00E154C3"/>
    <w:rsid w:val="00E15D42"/>
    <w:rsid w:val="00E25F73"/>
    <w:rsid w:val="00E26937"/>
    <w:rsid w:val="00E302DB"/>
    <w:rsid w:val="00E318CC"/>
    <w:rsid w:val="00E350FA"/>
    <w:rsid w:val="00E36F76"/>
    <w:rsid w:val="00E41BE1"/>
    <w:rsid w:val="00E4228D"/>
    <w:rsid w:val="00E44151"/>
    <w:rsid w:val="00E459F5"/>
    <w:rsid w:val="00E50137"/>
    <w:rsid w:val="00E51844"/>
    <w:rsid w:val="00E5317A"/>
    <w:rsid w:val="00E545B0"/>
    <w:rsid w:val="00E56241"/>
    <w:rsid w:val="00E57B43"/>
    <w:rsid w:val="00E6015F"/>
    <w:rsid w:val="00E60ABA"/>
    <w:rsid w:val="00E62C42"/>
    <w:rsid w:val="00E64EC0"/>
    <w:rsid w:val="00E70B2E"/>
    <w:rsid w:val="00E71381"/>
    <w:rsid w:val="00E71AEB"/>
    <w:rsid w:val="00E71ECA"/>
    <w:rsid w:val="00E73269"/>
    <w:rsid w:val="00E73690"/>
    <w:rsid w:val="00E76BBE"/>
    <w:rsid w:val="00E76C5D"/>
    <w:rsid w:val="00E80E9A"/>
    <w:rsid w:val="00E825CB"/>
    <w:rsid w:val="00E829B5"/>
    <w:rsid w:val="00E84EE7"/>
    <w:rsid w:val="00E85E8A"/>
    <w:rsid w:val="00E86883"/>
    <w:rsid w:val="00E90DA8"/>
    <w:rsid w:val="00E94542"/>
    <w:rsid w:val="00E94F55"/>
    <w:rsid w:val="00E9643D"/>
    <w:rsid w:val="00EA3335"/>
    <w:rsid w:val="00EB0411"/>
    <w:rsid w:val="00EB1A66"/>
    <w:rsid w:val="00EB43E3"/>
    <w:rsid w:val="00EB4CD9"/>
    <w:rsid w:val="00EB6C2A"/>
    <w:rsid w:val="00EC1C5E"/>
    <w:rsid w:val="00EC6B9F"/>
    <w:rsid w:val="00ED021A"/>
    <w:rsid w:val="00ED2FA7"/>
    <w:rsid w:val="00EE0299"/>
    <w:rsid w:val="00EE5636"/>
    <w:rsid w:val="00EF3A55"/>
    <w:rsid w:val="00EF47BA"/>
    <w:rsid w:val="00EF61C1"/>
    <w:rsid w:val="00EF6541"/>
    <w:rsid w:val="00EF77BA"/>
    <w:rsid w:val="00F0140A"/>
    <w:rsid w:val="00F07F2D"/>
    <w:rsid w:val="00F10BAC"/>
    <w:rsid w:val="00F110F6"/>
    <w:rsid w:val="00F1317E"/>
    <w:rsid w:val="00F2797D"/>
    <w:rsid w:val="00F310A4"/>
    <w:rsid w:val="00F312C5"/>
    <w:rsid w:val="00F50FB8"/>
    <w:rsid w:val="00F5535D"/>
    <w:rsid w:val="00F57276"/>
    <w:rsid w:val="00F60A86"/>
    <w:rsid w:val="00F62429"/>
    <w:rsid w:val="00F64196"/>
    <w:rsid w:val="00F64832"/>
    <w:rsid w:val="00F652A4"/>
    <w:rsid w:val="00F718C6"/>
    <w:rsid w:val="00F73D53"/>
    <w:rsid w:val="00F7692F"/>
    <w:rsid w:val="00F87043"/>
    <w:rsid w:val="00F91F05"/>
    <w:rsid w:val="00F952F9"/>
    <w:rsid w:val="00F9714B"/>
    <w:rsid w:val="00FA2567"/>
    <w:rsid w:val="00FA36D5"/>
    <w:rsid w:val="00FB04D3"/>
    <w:rsid w:val="00FB3641"/>
    <w:rsid w:val="00FB4DC5"/>
    <w:rsid w:val="00FB57E7"/>
    <w:rsid w:val="00FC090A"/>
    <w:rsid w:val="00FC0956"/>
    <w:rsid w:val="00FD1B16"/>
    <w:rsid w:val="00FD34C6"/>
    <w:rsid w:val="00FD3EB8"/>
    <w:rsid w:val="00FD7E79"/>
    <w:rsid w:val="00FE0A78"/>
    <w:rsid w:val="00FE7A98"/>
    <w:rsid w:val="00FF1C29"/>
    <w:rsid w:val="00FF314F"/>
    <w:rsid w:val="00FF46CB"/>
    <w:rsid w:val="00FF505C"/>
    <w:rsid w:val="00FF5EA6"/>
    <w:rsid w:val="00FF74EA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D08A4"/>
  <w15:chartTrackingRefBased/>
  <w15:docId w15:val="{13546B7C-AF0F-43CE-A6CD-5DBE4CE2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  <w:rPr>
      <w:rFonts w:ascii="Bookman Old Style" w:hAnsi="Bookman Old Style"/>
      <w:color w:val="000000"/>
      <w:sz w:val="26"/>
      <w:szCs w:val="26"/>
      <w:lang w:val="uk-U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tabs>
        <w:tab w:val="left" w:pos="12333"/>
      </w:tabs>
      <w:spacing w:before="60" w:after="6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pPr>
      <w:keepNext/>
      <w:tabs>
        <w:tab w:val="left" w:pos="12333"/>
      </w:tabs>
      <w:ind w:left="567" w:right="817"/>
      <w:jc w:val="center"/>
      <w:outlineLvl w:val="2"/>
    </w:pPr>
    <w:rPr>
      <w:b/>
      <w:bCs/>
      <w:spacing w:val="1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qFormat/>
    <w:pPr>
      <w:keepNext/>
      <w:tabs>
        <w:tab w:val="left" w:pos="12333"/>
      </w:tabs>
      <w:outlineLvl w:val="4"/>
    </w:pPr>
    <w:rPr>
      <w:b/>
      <w:bCs/>
      <w:spacing w:val="120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ind w:left="34"/>
      <w:jc w:val="right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firstLine="601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tabs>
        <w:tab w:val="left" w:pos="601"/>
      </w:tabs>
      <w:ind w:firstLine="34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12333"/>
      </w:tabs>
      <w:spacing w:before="120"/>
      <w:ind w:left="851" w:right="1525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tabs>
        <w:tab w:val="left" w:pos="12333"/>
      </w:tabs>
      <w:jc w:val="both"/>
    </w:pPr>
  </w:style>
  <w:style w:type="paragraph" w:styleId="a8">
    <w:name w:val="Body Text Indent"/>
    <w:basedOn w:val="a"/>
    <w:pPr>
      <w:numPr>
        <w:ilvl w:val="12"/>
      </w:numPr>
      <w:tabs>
        <w:tab w:val="left" w:pos="12333"/>
      </w:tabs>
      <w:jc w:val="both"/>
    </w:pPr>
    <w:rPr>
      <w:spacing w:val="-12"/>
    </w:rPr>
  </w:style>
  <w:style w:type="paragraph" w:styleId="20">
    <w:name w:val="Body Text Indent 2"/>
    <w:basedOn w:val="a"/>
    <w:pPr>
      <w:tabs>
        <w:tab w:val="left" w:pos="12333"/>
      </w:tabs>
      <w:ind w:firstLine="851"/>
    </w:pPr>
  </w:style>
  <w:style w:type="paragraph" w:styleId="30">
    <w:name w:val="Body Text Indent 3"/>
    <w:basedOn w:val="a"/>
    <w:pPr>
      <w:ind w:right="255" w:firstLine="709"/>
      <w:jc w:val="both"/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31">
    <w:name w:val="Body Text 3"/>
    <w:basedOn w:val="a"/>
  </w:style>
  <w:style w:type="paragraph" w:styleId="21">
    <w:name w:val="Body Text 2"/>
    <w:basedOn w:val="a"/>
    <w:pPr>
      <w:jc w:val="both"/>
    </w:pPr>
    <w:rPr>
      <w:sz w:val="25"/>
    </w:r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7E0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Знак"/>
    <w:basedOn w:val="a"/>
    <w:rsid w:val="003854C3"/>
    <w:pPr>
      <w:autoSpaceDE/>
      <w:autoSpaceDN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e">
    <w:name w:val="Знак Знак Знак Знак Знак Знак"/>
    <w:basedOn w:val="a"/>
    <w:rsid w:val="006A7A5A"/>
    <w:pPr>
      <w:autoSpaceDE/>
      <w:autoSpaceDN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4145C8"/>
  </w:style>
  <w:style w:type="character" w:customStyle="1" w:styleId="ab">
    <w:name w:val="Текст выноски Знак"/>
    <w:link w:val="aa"/>
    <w:uiPriority w:val="99"/>
    <w:semiHidden/>
    <w:rsid w:val="00493D1A"/>
    <w:rPr>
      <w:rFonts w:ascii="Tahoma" w:hAnsi="Tahoma" w:cs="Tahoma"/>
      <w:color w:val="000000"/>
      <w:sz w:val="16"/>
      <w:szCs w:val="16"/>
      <w:lang w:val="uk-UA"/>
    </w:rPr>
  </w:style>
  <w:style w:type="paragraph" w:styleId="af">
    <w:name w:val="List Paragraph"/>
    <w:basedOn w:val="a"/>
    <w:uiPriority w:val="34"/>
    <w:qFormat/>
    <w:rsid w:val="000F0B59"/>
    <w:pPr>
      <w:ind w:left="720"/>
      <w:contextualSpacing/>
    </w:pPr>
  </w:style>
  <w:style w:type="character" w:customStyle="1" w:styleId="a5">
    <w:name w:val="Верхний колонтитул Знак"/>
    <w:link w:val="a4"/>
    <w:uiPriority w:val="99"/>
    <w:rsid w:val="006B1DE2"/>
    <w:rPr>
      <w:rFonts w:ascii="Bookman Old Style" w:hAnsi="Bookman Old Style"/>
      <w:color w:val="000000"/>
      <w:sz w:val="26"/>
      <w:szCs w:val="26"/>
      <w:lang w:val="uk-UA"/>
    </w:rPr>
  </w:style>
  <w:style w:type="character" w:customStyle="1" w:styleId="295pt">
    <w:name w:val="Основной текст (2) + 9;5 pt;Полужирный"/>
    <w:rsid w:val="00B442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1245C-3EBD-4C5F-AC47-E07553F2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8</Pages>
  <Words>2366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МЧС</Company>
  <LinksUpToDate>false</LinksUpToDate>
  <CharactersWithSpaces>15826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МНС</dc:creator>
  <cp:keywords/>
  <dc:description/>
  <cp:lastModifiedBy>АЛЕКСАНДР</cp:lastModifiedBy>
  <cp:revision>30</cp:revision>
  <cp:lastPrinted>2022-01-27T08:32:00Z</cp:lastPrinted>
  <dcterms:created xsi:type="dcterms:W3CDTF">2023-01-18T14:12:00Z</dcterms:created>
  <dcterms:modified xsi:type="dcterms:W3CDTF">2023-01-19T14:39:00Z</dcterms:modified>
</cp:coreProperties>
</file>